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63BC" w14:textId="77777777" w:rsidR="00E9208F" w:rsidRPr="006A42DA" w:rsidRDefault="00AE719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6A42D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4CC7CA" wp14:editId="63997CA7">
                <wp:simplePos x="0" y="0"/>
                <wp:positionH relativeFrom="page">
                  <wp:posOffset>937260</wp:posOffset>
                </wp:positionH>
                <wp:positionV relativeFrom="page">
                  <wp:posOffset>2918460</wp:posOffset>
                </wp:positionV>
                <wp:extent cx="2560955" cy="972820"/>
                <wp:effectExtent l="0" t="0" r="10795" b="1778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9CA955" w14:textId="77777777" w:rsidR="00325874" w:rsidRDefault="00325874" w:rsidP="00534715">
                            <w:pPr>
                              <w:pStyle w:val="a5"/>
                              <w:spacing w:after="0"/>
                            </w:pPr>
                            <w:r w:rsidRPr="00E9208F">
                              <w:t xml:space="preserve">Об утверждении Прогноза социально-экономического развития Пермского муниципального </w:t>
                            </w:r>
                            <w:r>
                              <w:t xml:space="preserve">округа </w:t>
                            </w:r>
                          </w:p>
                          <w:p w14:paraId="7918F738" w14:textId="77777777" w:rsidR="00325874" w:rsidRDefault="00325874" w:rsidP="00534715">
                            <w:pPr>
                              <w:pStyle w:val="a5"/>
                              <w:spacing w:after="0"/>
                            </w:pPr>
                            <w:r>
                              <w:t>на 2023–2025</w:t>
                            </w:r>
                            <w:r w:rsidRPr="00E9208F">
                              <w:t xml:space="preserve"> год</w:t>
                            </w:r>
                            <w:r>
                              <w:t>ы</w:t>
                            </w:r>
                          </w:p>
                          <w:p w14:paraId="4DD11B46" w14:textId="77777777" w:rsidR="00325874" w:rsidRDefault="00325874" w:rsidP="00E9208F">
                            <w:pPr>
                              <w:pStyle w:val="a6"/>
                            </w:pPr>
                          </w:p>
                          <w:p w14:paraId="6A10370D" w14:textId="77777777" w:rsidR="00325874" w:rsidRPr="00E9208F" w:rsidRDefault="00325874" w:rsidP="00E9208F">
                            <w:pPr>
                              <w:pStyle w:val="a6"/>
                            </w:pPr>
                          </w:p>
                          <w:p w14:paraId="0B1CD9C6" w14:textId="77777777" w:rsidR="00325874" w:rsidRDefault="00325874" w:rsidP="00E9208F">
                            <w:pPr>
                              <w:pStyle w:val="a6"/>
                            </w:pPr>
                          </w:p>
                          <w:p w14:paraId="6CDB318E" w14:textId="77777777" w:rsidR="00325874" w:rsidRPr="00E9208F" w:rsidRDefault="00325874" w:rsidP="00E9208F">
                            <w:pPr>
                              <w:pStyle w:val="a6"/>
                            </w:pPr>
                          </w:p>
                          <w:p w14:paraId="3009105E" w14:textId="77777777" w:rsidR="00325874" w:rsidRDefault="00325874" w:rsidP="00E9208F">
                            <w:pPr>
                              <w:pStyle w:val="a6"/>
                            </w:pPr>
                          </w:p>
                          <w:p w14:paraId="66C5C2AF" w14:textId="77777777" w:rsidR="00325874" w:rsidRPr="00E9208F" w:rsidRDefault="00325874" w:rsidP="00E9208F">
                            <w:pPr>
                              <w:pStyle w:val="a6"/>
                            </w:pPr>
                          </w:p>
                          <w:p w14:paraId="4BCA99ED" w14:textId="77777777" w:rsidR="00325874" w:rsidRDefault="00325874" w:rsidP="00E9208F">
                            <w:pPr>
                              <w:pStyle w:val="a6"/>
                            </w:pPr>
                          </w:p>
                          <w:p w14:paraId="367FF795" w14:textId="77777777" w:rsidR="00325874" w:rsidRPr="00E9208F" w:rsidRDefault="00325874" w:rsidP="00E9208F">
                            <w:pPr>
                              <w:pStyle w:val="a6"/>
                            </w:pPr>
                          </w:p>
                          <w:p w14:paraId="6649EAD7" w14:textId="77777777" w:rsidR="00325874" w:rsidRDefault="00325874" w:rsidP="00E9208F">
                            <w:pPr>
                              <w:pStyle w:val="a6"/>
                            </w:pPr>
                          </w:p>
                          <w:p w14:paraId="3CC32088" w14:textId="77777777" w:rsidR="00325874" w:rsidRPr="00E9208F" w:rsidRDefault="00325874" w:rsidP="00E9208F">
                            <w:pPr>
                              <w:pStyle w:val="a6"/>
                            </w:pPr>
                          </w:p>
                          <w:p w14:paraId="24C3E6DC" w14:textId="77777777" w:rsidR="00325874" w:rsidRDefault="00325874" w:rsidP="00E9208F">
                            <w:pPr>
                              <w:pStyle w:val="a6"/>
                            </w:pPr>
                          </w:p>
                          <w:p w14:paraId="0A7C5D84" w14:textId="77777777" w:rsidR="00325874" w:rsidRPr="00E9208F" w:rsidRDefault="00325874" w:rsidP="00E9208F">
                            <w:pPr>
                              <w:pStyle w:val="a6"/>
                            </w:pPr>
                          </w:p>
                          <w:p w14:paraId="601C5164" w14:textId="77777777" w:rsidR="00325874" w:rsidRPr="00E9208F" w:rsidRDefault="00325874" w:rsidP="00E9208F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CC7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8pt;margin-top:229.8pt;width:201.65pt;height:76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" filled="f" stroked="f">
                <v:textbox inset="0,0,0,0">
                  <w:txbxContent>
                    <w:p w14:paraId="349CA955" w14:textId="77777777" w:rsidR="00325874" w:rsidRDefault="00325874" w:rsidP="00534715">
                      <w:pPr>
                        <w:pStyle w:val="a5"/>
                        <w:spacing w:after="0"/>
                      </w:pPr>
                      <w:r w:rsidRPr="00E9208F">
                        <w:t xml:space="preserve">Об утверждении Прогноза социально-экономического развития Пермского муниципального </w:t>
                      </w:r>
                      <w:r>
                        <w:t xml:space="preserve">округа </w:t>
                      </w:r>
                    </w:p>
                    <w:p w14:paraId="7918F738" w14:textId="77777777" w:rsidR="00325874" w:rsidRDefault="00325874" w:rsidP="00534715">
                      <w:pPr>
                        <w:pStyle w:val="a5"/>
                        <w:spacing w:after="0"/>
                      </w:pPr>
                      <w:r>
                        <w:t>на 2023–2025</w:t>
                      </w:r>
                      <w:r w:rsidRPr="00E9208F">
                        <w:t xml:space="preserve"> год</w:t>
                      </w:r>
                      <w:r>
                        <w:t>ы</w:t>
                      </w:r>
                    </w:p>
                    <w:p w14:paraId="4DD11B46" w14:textId="77777777" w:rsidR="00325874" w:rsidRDefault="00325874" w:rsidP="00E9208F">
                      <w:pPr>
                        <w:pStyle w:val="a6"/>
                      </w:pPr>
                    </w:p>
                    <w:p w14:paraId="6A10370D" w14:textId="77777777" w:rsidR="00325874" w:rsidRPr="00E9208F" w:rsidRDefault="00325874" w:rsidP="00E9208F">
                      <w:pPr>
                        <w:pStyle w:val="a6"/>
                      </w:pPr>
                    </w:p>
                    <w:p w14:paraId="0B1CD9C6" w14:textId="77777777" w:rsidR="00325874" w:rsidRDefault="00325874" w:rsidP="00E9208F">
                      <w:pPr>
                        <w:pStyle w:val="a6"/>
                      </w:pPr>
                    </w:p>
                    <w:p w14:paraId="6CDB318E" w14:textId="77777777" w:rsidR="00325874" w:rsidRPr="00E9208F" w:rsidRDefault="00325874" w:rsidP="00E9208F">
                      <w:pPr>
                        <w:pStyle w:val="a6"/>
                      </w:pPr>
                    </w:p>
                    <w:p w14:paraId="3009105E" w14:textId="77777777" w:rsidR="00325874" w:rsidRDefault="00325874" w:rsidP="00E9208F">
                      <w:pPr>
                        <w:pStyle w:val="a6"/>
                      </w:pPr>
                    </w:p>
                    <w:p w14:paraId="66C5C2AF" w14:textId="77777777" w:rsidR="00325874" w:rsidRPr="00E9208F" w:rsidRDefault="00325874" w:rsidP="00E9208F">
                      <w:pPr>
                        <w:pStyle w:val="a6"/>
                      </w:pPr>
                    </w:p>
                    <w:p w14:paraId="4BCA99ED" w14:textId="77777777" w:rsidR="00325874" w:rsidRDefault="00325874" w:rsidP="00E9208F">
                      <w:pPr>
                        <w:pStyle w:val="a6"/>
                      </w:pPr>
                    </w:p>
                    <w:p w14:paraId="367FF795" w14:textId="77777777" w:rsidR="00325874" w:rsidRPr="00E9208F" w:rsidRDefault="00325874" w:rsidP="00E9208F">
                      <w:pPr>
                        <w:pStyle w:val="a6"/>
                      </w:pPr>
                    </w:p>
                    <w:p w14:paraId="6649EAD7" w14:textId="77777777" w:rsidR="00325874" w:rsidRDefault="00325874" w:rsidP="00E9208F">
                      <w:pPr>
                        <w:pStyle w:val="a6"/>
                      </w:pPr>
                    </w:p>
                    <w:p w14:paraId="3CC32088" w14:textId="77777777" w:rsidR="00325874" w:rsidRPr="00E9208F" w:rsidRDefault="00325874" w:rsidP="00E9208F">
                      <w:pPr>
                        <w:pStyle w:val="a6"/>
                      </w:pPr>
                    </w:p>
                    <w:p w14:paraId="24C3E6DC" w14:textId="77777777" w:rsidR="00325874" w:rsidRDefault="00325874" w:rsidP="00E9208F">
                      <w:pPr>
                        <w:pStyle w:val="a6"/>
                      </w:pPr>
                    </w:p>
                    <w:p w14:paraId="0A7C5D84" w14:textId="77777777" w:rsidR="00325874" w:rsidRPr="00E9208F" w:rsidRDefault="00325874" w:rsidP="00E9208F">
                      <w:pPr>
                        <w:pStyle w:val="a6"/>
                      </w:pPr>
                    </w:p>
                    <w:p w14:paraId="601C5164" w14:textId="77777777" w:rsidR="00325874" w:rsidRPr="00E9208F" w:rsidRDefault="00325874" w:rsidP="00E9208F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3C7D" w:rsidRPr="006A42D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FFEA5" wp14:editId="21E8A99B">
                <wp:simplePos x="0" y="0"/>
                <wp:positionH relativeFrom="page">
                  <wp:posOffset>4689475</wp:posOffset>
                </wp:positionH>
                <wp:positionV relativeFrom="page">
                  <wp:posOffset>2268855</wp:posOffset>
                </wp:positionV>
                <wp:extent cx="2590800" cy="274320"/>
                <wp:effectExtent l="0" t="0" r="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330C53" w14:textId="4B27599B" w:rsidR="00325874" w:rsidRPr="00482A25" w:rsidRDefault="001C24D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C24DB">
                              <w:rPr>
                                <w:szCs w:val="28"/>
                                <w:lang w:val="ru-RU"/>
                              </w:rPr>
                              <w:t>СЭД-2022-299-01-01-</w:t>
                            </w:r>
                            <w:proofErr w:type="gramStart"/>
                            <w:r w:rsidRPr="001C24DB">
                              <w:rPr>
                                <w:szCs w:val="28"/>
                                <w:lang w:val="ru-RU"/>
                              </w:rPr>
                              <w:t>07.С</w:t>
                            </w:r>
                            <w:proofErr w:type="gramEnd"/>
                            <w:r w:rsidRPr="001C24DB">
                              <w:rPr>
                                <w:szCs w:val="28"/>
                                <w:lang w:val="ru-RU"/>
                              </w:rPr>
                              <w:t>-175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FFEA5" id="Text Box 2" o:spid="_x0000_s1027" type="#_x0000_t202" style="position:absolute;left:0;text-align:left;margin-left:369.25pt;margin-top:178.65pt;width:20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" filled="f" stroked="f">
                <v:textbox inset="0,0,0,0">
                  <w:txbxContent>
                    <w:p w14:paraId="64330C53" w14:textId="4B27599B" w:rsidR="00325874" w:rsidRPr="00482A25" w:rsidRDefault="001C24D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C24DB">
                        <w:rPr>
                          <w:szCs w:val="28"/>
                          <w:lang w:val="ru-RU"/>
                        </w:rPr>
                        <w:t>СЭД-2022-299-01-01-</w:t>
                      </w:r>
                      <w:proofErr w:type="gramStart"/>
                      <w:r w:rsidRPr="001C24DB">
                        <w:rPr>
                          <w:szCs w:val="28"/>
                          <w:lang w:val="ru-RU"/>
                        </w:rPr>
                        <w:t>07.С</w:t>
                      </w:r>
                      <w:proofErr w:type="gramEnd"/>
                      <w:r w:rsidRPr="001C24DB">
                        <w:rPr>
                          <w:szCs w:val="28"/>
                          <w:lang w:val="ru-RU"/>
                        </w:rPr>
                        <w:t>-175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6D0754" w14:textId="77777777" w:rsidR="00E9208F" w:rsidRPr="00534715" w:rsidRDefault="009E3C7D" w:rsidP="00534715">
      <w:pPr>
        <w:spacing w:line="330" w:lineRule="exact"/>
        <w:ind w:firstLine="720"/>
        <w:jc w:val="both"/>
        <w:rPr>
          <w:sz w:val="28"/>
          <w:szCs w:val="28"/>
        </w:rPr>
      </w:pPr>
      <w:r w:rsidRPr="005347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BF527B" wp14:editId="47CC3B3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61F958" w14:textId="1FAED6D3" w:rsidR="00325874" w:rsidRPr="00482A25" w:rsidRDefault="001C24D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F527B" id="Text Box 3" o:spid="_x0000_s1028" type="#_x0000_t202" style="position:absolute;left:0;text-align:left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IHIlzD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0661F958" w14:textId="1FAED6D3" w:rsidR="00325874" w:rsidRPr="00482A25" w:rsidRDefault="001C24D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34715">
        <w:rPr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01084A48" wp14:editId="36166075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7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7F3A1B" wp14:editId="12E4D555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5AF1B5" w14:textId="77777777" w:rsidR="00325874" w:rsidRDefault="00325874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F3A1B" id="Text Box 52" o:spid="_x0000_s1029" type="#_x0000_t202" style="position:absolute;left:0;text-align:left;margin-left:85.05pt;margin-top:760.35pt;width:266.4pt;height:29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DYF9hf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685AF1B5" w14:textId="77777777" w:rsidR="00325874" w:rsidRDefault="00325874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208F" w:rsidRPr="00534715">
        <w:rPr>
          <w:sz w:val="28"/>
          <w:szCs w:val="28"/>
        </w:rPr>
        <w:t xml:space="preserve">В соответствии со статьей 173 Бюджетного кодекса Российской Федерации, </w:t>
      </w:r>
      <w:r w:rsidR="00791573">
        <w:rPr>
          <w:sz w:val="28"/>
          <w:szCs w:val="28"/>
        </w:rPr>
        <w:t xml:space="preserve">с </w:t>
      </w:r>
      <w:r w:rsidR="00D5035E" w:rsidRPr="00534715">
        <w:rPr>
          <w:sz w:val="28"/>
          <w:szCs w:val="28"/>
        </w:rPr>
        <w:t>частью 21</w:t>
      </w:r>
      <w:r w:rsidR="00D10E1B" w:rsidRPr="00534715">
        <w:rPr>
          <w:sz w:val="28"/>
          <w:szCs w:val="28"/>
        </w:rPr>
        <w:t xml:space="preserve"> Положения о бюджетном процессе в Пермском муниципальном округе Пермского края, утвержденного</w:t>
      </w:r>
      <w:r w:rsidR="00E9208F" w:rsidRPr="00534715">
        <w:rPr>
          <w:sz w:val="28"/>
          <w:szCs w:val="28"/>
        </w:rPr>
        <w:t xml:space="preserve"> решени</w:t>
      </w:r>
      <w:r w:rsidR="00D10E1B" w:rsidRPr="00534715">
        <w:rPr>
          <w:sz w:val="28"/>
          <w:szCs w:val="28"/>
        </w:rPr>
        <w:t>ем</w:t>
      </w:r>
      <w:r w:rsidR="00D5035E" w:rsidRPr="00534715">
        <w:rPr>
          <w:sz w:val="28"/>
          <w:szCs w:val="28"/>
        </w:rPr>
        <w:t xml:space="preserve"> Думы</w:t>
      </w:r>
      <w:r w:rsidR="00E9208F" w:rsidRPr="00534715">
        <w:rPr>
          <w:sz w:val="28"/>
          <w:szCs w:val="28"/>
        </w:rPr>
        <w:t xml:space="preserve"> Пермского муниципального </w:t>
      </w:r>
      <w:r w:rsidR="00D5035E" w:rsidRPr="00534715">
        <w:rPr>
          <w:sz w:val="28"/>
          <w:szCs w:val="28"/>
        </w:rPr>
        <w:t xml:space="preserve">округа Пермского края от 22 сентября </w:t>
      </w:r>
      <w:r w:rsidR="00E9208F" w:rsidRPr="00534715">
        <w:rPr>
          <w:sz w:val="28"/>
          <w:szCs w:val="28"/>
        </w:rPr>
        <w:t>20</w:t>
      </w:r>
      <w:r w:rsidR="00D5035E" w:rsidRPr="00534715">
        <w:rPr>
          <w:sz w:val="28"/>
          <w:szCs w:val="28"/>
        </w:rPr>
        <w:t>22 г. № 14</w:t>
      </w:r>
      <w:r w:rsidR="00E9208F" w:rsidRPr="00534715">
        <w:rPr>
          <w:sz w:val="28"/>
          <w:szCs w:val="28"/>
        </w:rPr>
        <w:t xml:space="preserve"> «Об утверждении Положения о бюджетном процессе в Пермском муниципальном </w:t>
      </w:r>
      <w:r w:rsidR="00D5035E" w:rsidRPr="00534715">
        <w:rPr>
          <w:sz w:val="28"/>
          <w:szCs w:val="28"/>
        </w:rPr>
        <w:t>округе Пермского края</w:t>
      </w:r>
      <w:r w:rsidR="00E9208F" w:rsidRPr="00534715">
        <w:rPr>
          <w:sz w:val="28"/>
          <w:szCs w:val="28"/>
        </w:rPr>
        <w:t>», постановлением администрации Пермского муниципального района от 21</w:t>
      </w:r>
      <w:r w:rsidR="00332127" w:rsidRPr="00534715">
        <w:rPr>
          <w:sz w:val="28"/>
          <w:szCs w:val="28"/>
        </w:rPr>
        <w:t xml:space="preserve"> августа </w:t>
      </w:r>
      <w:r w:rsidR="00E9208F" w:rsidRPr="00534715">
        <w:rPr>
          <w:sz w:val="28"/>
          <w:szCs w:val="28"/>
        </w:rPr>
        <w:t>2013</w:t>
      </w:r>
      <w:r w:rsidR="00332127" w:rsidRPr="00534715">
        <w:rPr>
          <w:sz w:val="28"/>
          <w:szCs w:val="28"/>
        </w:rPr>
        <w:t xml:space="preserve"> г.</w:t>
      </w:r>
      <w:r w:rsidR="00E9208F" w:rsidRPr="00534715">
        <w:rPr>
          <w:sz w:val="28"/>
          <w:szCs w:val="28"/>
        </w:rPr>
        <w:t xml:space="preserve"> № 2428 «Об</w:t>
      </w:r>
      <w:r w:rsidR="00534715">
        <w:rPr>
          <w:sz w:val="28"/>
          <w:szCs w:val="28"/>
        </w:rPr>
        <w:t>   </w:t>
      </w:r>
      <w:r w:rsidR="00E9208F" w:rsidRPr="00534715">
        <w:rPr>
          <w:sz w:val="28"/>
          <w:szCs w:val="28"/>
        </w:rPr>
        <w:t>утверждении Порядка разработки прогноза социально-экономического развития Пермского муниципального района на очередной финансовый год и</w:t>
      </w:r>
      <w:r w:rsidR="00534715">
        <w:rPr>
          <w:sz w:val="28"/>
          <w:szCs w:val="28"/>
        </w:rPr>
        <w:t>    </w:t>
      </w:r>
      <w:r w:rsidR="00E9208F" w:rsidRPr="00534715">
        <w:rPr>
          <w:sz w:val="28"/>
          <w:szCs w:val="28"/>
        </w:rPr>
        <w:t xml:space="preserve">плановый период», </w:t>
      </w:r>
      <w:r w:rsidR="00AE7190" w:rsidRPr="00534715">
        <w:rPr>
          <w:sz w:val="28"/>
          <w:szCs w:val="28"/>
        </w:rPr>
        <w:t>распоряжени</w:t>
      </w:r>
      <w:r w:rsidR="00D10E1B" w:rsidRPr="00534715">
        <w:rPr>
          <w:sz w:val="28"/>
          <w:szCs w:val="28"/>
        </w:rPr>
        <w:t>ем</w:t>
      </w:r>
      <w:r w:rsidR="00AE7190" w:rsidRPr="00534715">
        <w:rPr>
          <w:sz w:val="28"/>
          <w:szCs w:val="28"/>
        </w:rPr>
        <w:t xml:space="preserve"> администрации Пермского муниципального района от 08</w:t>
      </w:r>
      <w:r w:rsidR="00332127" w:rsidRPr="00534715">
        <w:rPr>
          <w:sz w:val="28"/>
          <w:szCs w:val="28"/>
        </w:rPr>
        <w:t xml:space="preserve"> июня </w:t>
      </w:r>
      <w:r w:rsidR="00AE7190" w:rsidRPr="00534715">
        <w:rPr>
          <w:sz w:val="28"/>
          <w:szCs w:val="28"/>
        </w:rPr>
        <w:t>2022</w:t>
      </w:r>
      <w:r w:rsidR="00332127" w:rsidRPr="00534715">
        <w:rPr>
          <w:sz w:val="28"/>
          <w:szCs w:val="28"/>
        </w:rPr>
        <w:t xml:space="preserve"> г. </w:t>
      </w:r>
      <w:r w:rsidR="00AE7190" w:rsidRPr="00534715">
        <w:rPr>
          <w:sz w:val="28"/>
          <w:szCs w:val="28"/>
        </w:rPr>
        <w:t>№ СЭД-2022-299-01-01-07.С-98 «Об</w:t>
      </w:r>
      <w:r w:rsidR="00534715">
        <w:rPr>
          <w:sz w:val="28"/>
          <w:szCs w:val="28"/>
        </w:rPr>
        <w:t>   </w:t>
      </w:r>
      <w:r w:rsidR="00AE7190" w:rsidRPr="00534715">
        <w:rPr>
          <w:sz w:val="28"/>
          <w:szCs w:val="28"/>
        </w:rPr>
        <w:t>утверждении Плана подготовки прогноза социально-экономического развития Пермского муниципального округа на 2023</w:t>
      </w:r>
      <w:r w:rsidR="00534715">
        <w:rPr>
          <w:sz w:val="28"/>
          <w:szCs w:val="28"/>
        </w:rPr>
        <w:t>–</w:t>
      </w:r>
      <w:r w:rsidR="00AE7190" w:rsidRPr="00534715">
        <w:rPr>
          <w:sz w:val="28"/>
          <w:szCs w:val="28"/>
        </w:rPr>
        <w:t>2025 годы, проекта решения Думы Пермского муниципального округа «О бюджете Пермского муниципального округа на 2023 год и на плановый период 2024 и 2025 годов»</w:t>
      </w:r>
      <w:r w:rsidR="00E9208F" w:rsidRPr="00534715">
        <w:rPr>
          <w:sz w:val="28"/>
          <w:szCs w:val="28"/>
        </w:rPr>
        <w:t>:</w:t>
      </w:r>
    </w:p>
    <w:p w14:paraId="4BBEE7CC" w14:textId="77777777" w:rsidR="00E9208F" w:rsidRPr="00534715" w:rsidRDefault="00E9208F" w:rsidP="00534715">
      <w:pPr>
        <w:numPr>
          <w:ilvl w:val="0"/>
          <w:numId w:val="1"/>
        </w:numPr>
        <w:tabs>
          <w:tab w:val="left" w:pos="1134"/>
          <w:tab w:val="left" w:pos="1276"/>
          <w:tab w:val="left" w:pos="2552"/>
          <w:tab w:val="left" w:pos="3261"/>
        </w:tabs>
        <w:spacing w:line="330" w:lineRule="exact"/>
        <w:ind w:left="0" w:firstLine="709"/>
        <w:jc w:val="both"/>
        <w:rPr>
          <w:sz w:val="28"/>
          <w:szCs w:val="28"/>
        </w:rPr>
      </w:pPr>
      <w:r w:rsidRPr="00534715">
        <w:rPr>
          <w:sz w:val="28"/>
          <w:szCs w:val="28"/>
        </w:rPr>
        <w:t xml:space="preserve">Утвердить Прогноз социально-экономического развития Пермского муниципального </w:t>
      </w:r>
      <w:r w:rsidR="00AE7190" w:rsidRPr="00534715">
        <w:rPr>
          <w:sz w:val="28"/>
          <w:szCs w:val="28"/>
        </w:rPr>
        <w:t>округа на</w:t>
      </w:r>
      <w:r w:rsidRPr="00534715">
        <w:rPr>
          <w:sz w:val="28"/>
          <w:szCs w:val="28"/>
        </w:rPr>
        <w:t xml:space="preserve"> 2023</w:t>
      </w:r>
      <w:r w:rsidR="00534715">
        <w:rPr>
          <w:sz w:val="28"/>
          <w:szCs w:val="28"/>
        </w:rPr>
        <w:t>–</w:t>
      </w:r>
      <w:r w:rsidRPr="00534715">
        <w:rPr>
          <w:sz w:val="28"/>
          <w:szCs w:val="28"/>
        </w:rPr>
        <w:t>202</w:t>
      </w:r>
      <w:r w:rsidR="00AE7190" w:rsidRPr="00534715">
        <w:rPr>
          <w:sz w:val="28"/>
          <w:szCs w:val="28"/>
        </w:rPr>
        <w:t>5</w:t>
      </w:r>
      <w:r w:rsidRPr="00534715">
        <w:rPr>
          <w:sz w:val="28"/>
          <w:szCs w:val="28"/>
        </w:rPr>
        <w:t xml:space="preserve"> год</w:t>
      </w:r>
      <w:r w:rsidR="00AE7190" w:rsidRPr="00534715">
        <w:rPr>
          <w:sz w:val="28"/>
          <w:szCs w:val="28"/>
        </w:rPr>
        <w:t>ы</w:t>
      </w:r>
      <w:r w:rsidRPr="00534715">
        <w:rPr>
          <w:sz w:val="28"/>
          <w:szCs w:val="28"/>
        </w:rPr>
        <w:t xml:space="preserve"> согласно приложению к</w:t>
      </w:r>
      <w:r w:rsidR="00534715">
        <w:rPr>
          <w:sz w:val="28"/>
          <w:szCs w:val="28"/>
        </w:rPr>
        <w:t> </w:t>
      </w:r>
      <w:r w:rsidRPr="00534715">
        <w:rPr>
          <w:sz w:val="28"/>
          <w:szCs w:val="28"/>
        </w:rPr>
        <w:t>настоящему распоряжению.</w:t>
      </w:r>
    </w:p>
    <w:p w14:paraId="75CF657B" w14:textId="77777777" w:rsidR="00E9208F" w:rsidRPr="00534715" w:rsidRDefault="00D10E1B" w:rsidP="00534715">
      <w:pPr>
        <w:numPr>
          <w:ilvl w:val="0"/>
          <w:numId w:val="1"/>
        </w:numPr>
        <w:tabs>
          <w:tab w:val="left" w:pos="1134"/>
          <w:tab w:val="left" w:pos="1276"/>
          <w:tab w:val="left" w:pos="2552"/>
          <w:tab w:val="left" w:pos="3261"/>
        </w:tabs>
        <w:spacing w:line="330" w:lineRule="exact"/>
        <w:ind w:left="0" w:firstLine="709"/>
        <w:jc w:val="both"/>
        <w:rPr>
          <w:sz w:val="28"/>
          <w:szCs w:val="28"/>
        </w:rPr>
      </w:pPr>
      <w:r w:rsidRPr="00534715">
        <w:rPr>
          <w:sz w:val="28"/>
          <w:szCs w:val="28"/>
        </w:rPr>
        <w:t>Настоящее р</w:t>
      </w:r>
      <w:r w:rsidR="00E9208F" w:rsidRPr="00534715">
        <w:rPr>
          <w:sz w:val="28"/>
          <w:szCs w:val="28"/>
        </w:rPr>
        <w:t>аспоряжение разместить на официальном сайт</w:t>
      </w:r>
      <w:r w:rsidRPr="00534715">
        <w:rPr>
          <w:sz w:val="28"/>
          <w:szCs w:val="28"/>
        </w:rPr>
        <w:t xml:space="preserve">е Пермского муниципального округа в информационно-телекоммуникационной сети Интернет </w:t>
      </w:r>
      <w:r w:rsidR="00534715" w:rsidRPr="00534715">
        <w:rPr>
          <w:sz w:val="28"/>
          <w:szCs w:val="28"/>
        </w:rPr>
        <w:t>(</w:t>
      </w:r>
      <w:hyperlink r:id="rId9" w:history="1">
        <w:r w:rsidR="00E9208F" w:rsidRPr="00534715">
          <w:rPr>
            <w:sz w:val="28"/>
            <w:szCs w:val="28"/>
            <w:u w:val="single"/>
          </w:rPr>
          <w:t>www.</w:t>
        </w:r>
        <w:r w:rsidR="00E9208F" w:rsidRPr="00534715">
          <w:rPr>
            <w:sz w:val="28"/>
            <w:szCs w:val="28"/>
            <w:u w:val="single"/>
            <w:lang w:val="en-US"/>
          </w:rPr>
          <w:t>permraion</w:t>
        </w:r>
        <w:r w:rsidR="00E9208F" w:rsidRPr="00534715">
          <w:rPr>
            <w:sz w:val="28"/>
            <w:szCs w:val="28"/>
            <w:u w:val="single"/>
          </w:rPr>
          <w:t>.</w:t>
        </w:r>
        <w:proofErr w:type="spellStart"/>
        <w:r w:rsidR="00E9208F" w:rsidRPr="00534715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534715" w:rsidRPr="00534715">
        <w:rPr>
          <w:sz w:val="28"/>
          <w:szCs w:val="28"/>
        </w:rPr>
        <w:t>)</w:t>
      </w:r>
      <w:r w:rsidR="00534715">
        <w:rPr>
          <w:sz w:val="28"/>
          <w:szCs w:val="28"/>
        </w:rPr>
        <w:t xml:space="preserve">.  </w:t>
      </w:r>
    </w:p>
    <w:p w14:paraId="307520DC" w14:textId="77777777" w:rsidR="00E9208F" w:rsidRPr="00534715" w:rsidRDefault="00E9208F" w:rsidP="00534715">
      <w:pPr>
        <w:numPr>
          <w:ilvl w:val="0"/>
          <w:numId w:val="1"/>
        </w:numPr>
        <w:tabs>
          <w:tab w:val="left" w:pos="1134"/>
          <w:tab w:val="left" w:pos="1276"/>
          <w:tab w:val="left" w:pos="2552"/>
          <w:tab w:val="left" w:pos="3261"/>
        </w:tabs>
        <w:spacing w:line="330" w:lineRule="exact"/>
        <w:ind w:left="0" w:firstLine="709"/>
        <w:jc w:val="both"/>
        <w:rPr>
          <w:sz w:val="28"/>
          <w:szCs w:val="28"/>
        </w:rPr>
      </w:pPr>
      <w:r w:rsidRPr="00534715">
        <w:rPr>
          <w:sz w:val="28"/>
          <w:szCs w:val="28"/>
        </w:rPr>
        <w:t>Распоряжение вступает в силу со дня его подписания.</w:t>
      </w:r>
    </w:p>
    <w:p w14:paraId="187A7775" w14:textId="77777777" w:rsidR="00E9208F" w:rsidRPr="00534715" w:rsidRDefault="00E9208F" w:rsidP="00534715">
      <w:pPr>
        <w:numPr>
          <w:ilvl w:val="0"/>
          <w:numId w:val="1"/>
        </w:numPr>
        <w:tabs>
          <w:tab w:val="left" w:pos="1134"/>
          <w:tab w:val="left" w:pos="2552"/>
          <w:tab w:val="left" w:pos="3261"/>
        </w:tabs>
        <w:spacing w:line="330" w:lineRule="exact"/>
        <w:ind w:left="0" w:firstLine="709"/>
        <w:jc w:val="both"/>
        <w:rPr>
          <w:sz w:val="28"/>
          <w:szCs w:val="28"/>
        </w:rPr>
      </w:pPr>
      <w:r w:rsidRPr="00534715">
        <w:rPr>
          <w:sz w:val="28"/>
          <w:szCs w:val="28"/>
        </w:rPr>
        <w:t>Контроль за исполнением настоящего распоряжения возложить на</w:t>
      </w:r>
      <w:r w:rsidR="00534715">
        <w:rPr>
          <w:sz w:val="28"/>
          <w:szCs w:val="28"/>
        </w:rPr>
        <w:t>   </w:t>
      </w:r>
      <w:r w:rsidRPr="00534715">
        <w:rPr>
          <w:sz w:val="28"/>
          <w:szCs w:val="28"/>
        </w:rPr>
        <w:t xml:space="preserve">заместителя главы администрации Пермского муниципального района </w:t>
      </w:r>
      <w:r w:rsidR="001F2DF6" w:rsidRPr="00534715">
        <w:rPr>
          <w:sz w:val="28"/>
          <w:szCs w:val="28"/>
        </w:rPr>
        <w:t xml:space="preserve">      </w:t>
      </w:r>
      <w:r w:rsidR="00C70863" w:rsidRPr="00534715">
        <w:rPr>
          <w:sz w:val="28"/>
          <w:szCs w:val="28"/>
        </w:rPr>
        <w:t>Гладких Т.Н</w:t>
      </w:r>
      <w:r w:rsidRPr="00534715">
        <w:rPr>
          <w:sz w:val="28"/>
          <w:szCs w:val="28"/>
        </w:rPr>
        <w:t>.</w:t>
      </w:r>
    </w:p>
    <w:p w14:paraId="2D458DAF" w14:textId="77777777" w:rsidR="00E9208F" w:rsidRPr="006A42DA" w:rsidRDefault="008870BA" w:rsidP="00534715">
      <w:pPr>
        <w:spacing w:line="1380" w:lineRule="exact"/>
        <w:jc w:val="both"/>
        <w:rPr>
          <w:sz w:val="28"/>
          <w:szCs w:val="28"/>
        </w:rPr>
        <w:sectPr w:rsidR="00E9208F" w:rsidRPr="006A42DA" w:rsidSect="00534715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>
        <w:rPr>
          <w:sz w:val="28"/>
          <w:szCs w:val="28"/>
        </w:rPr>
        <w:t>Г</w:t>
      </w:r>
      <w:r w:rsidR="001F2D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F2DF6">
        <w:rPr>
          <w:sz w:val="28"/>
          <w:szCs w:val="28"/>
        </w:rPr>
        <w:t xml:space="preserve"> муни</w:t>
      </w:r>
      <w:r w:rsidR="00E9208F" w:rsidRPr="006A42DA">
        <w:rPr>
          <w:sz w:val="28"/>
          <w:szCs w:val="28"/>
        </w:rPr>
        <w:t xml:space="preserve">ципального района </w:t>
      </w:r>
      <w:r w:rsidR="001F2DF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</w:t>
      </w:r>
      <w:r w:rsidR="00534715">
        <w:rPr>
          <w:sz w:val="28"/>
          <w:szCs w:val="28"/>
        </w:rPr>
        <w:t xml:space="preserve">  </w:t>
      </w:r>
      <w:r>
        <w:rPr>
          <w:sz w:val="28"/>
          <w:szCs w:val="28"/>
        </w:rPr>
        <w:t>В.Ю. Цветов</w:t>
      </w:r>
    </w:p>
    <w:p w14:paraId="605945AB" w14:textId="77777777" w:rsidR="00E9208F" w:rsidRPr="006A42DA" w:rsidRDefault="00E9208F" w:rsidP="00534715">
      <w:pPr>
        <w:tabs>
          <w:tab w:val="left" w:pos="6096"/>
        </w:tabs>
        <w:spacing w:line="240" w:lineRule="exact"/>
        <w:ind w:left="9923"/>
        <w:rPr>
          <w:sz w:val="28"/>
          <w:szCs w:val="28"/>
        </w:rPr>
      </w:pPr>
      <w:r w:rsidRPr="006A42DA">
        <w:rPr>
          <w:sz w:val="28"/>
          <w:szCs w:val="28"/>
        </w:rPr>
        <w:lastRenderedPageBreak/>
        <w:t>Приложение</w:t>
      </w:r>
    </w:p>
    <w:p w14:paraId="5BD29BD1" w14:textId="77777777" w:rsidR="00534715" w:rsidRDefault="00E9208F" w:rsidP="00534715">
      <w:pPr>
        <w:tabs>
          <w:tab w:val="left" w:pos="6096"/>
        </w:tabs>
        <w:spacing w:line="240" w:lineRule="exact"/>
        <w:ind w:left="9923"/>
        <w:rPr>
          <w:sz w:val="28"/>
          <w:szCs w:val="28"/>
        </w:rPr>
      </w:pPr>
      <w:r w:rsidRPr="006A42DA">
        <w:rPr>
          <w:sz w:val="28"/>
          <w:szCs w:val="28"/>
        </w:rPr>
        <w:t xml:space="preserve">к распоряжению администрации </w:t>
      </w:r>
    </w:p>
    <w:p w14:paraId="39B093F1" w14:textId="77777777" w:rsidR="00E9208F" w:rsidRPr="006A42DA" w:rsidRDefault="00E9208F" w:rsidP="00534715">
      <w:pPr>
        <w:tabs>
          <w:tab w:val="left" w:pos="6096"/>
        </w:tabs>
        <w:spacing w:line="240" w:lineRule="exact"/>
        <w:ind w:left="9923"/>
        <w:rPr>
          <w:sz w:val="28"/>
          <w:szCs w:val="28"/>
        </w:rPr>
      </w:pPr>
      <w:r w:rsidRPr="006A42DA">
        <w:rPr>
          <w:sz w:val="28"/>
          <w:szCs w:val="28"/>
        </w:rPr>
        <w:t xml:space="preserve">Пермского муниципального </w:t>
      </w:r>
      <w:r w:rsidR="00332127">
        <w:rPr>
          <w:sz w:val="28"/>
          <w:szCs w:val="28"/>
        </w:rPr>
        <w:t>района</w:t>
      </w:r>
    </w:p>
    <w:p w14:paraId="4628576C" w14:textId="30E88BF8" w:rsidR="00E9208F" w:rsidRPr="006A42DA" w:rsidRDefault="00534715" w:rsidP="00534715">
      <w:pPr>
        <w:spacing w:line="240" w:lineRule="exact"/>
        <w:ind w:left="9923"/>
        <w:rPr>
          <w:sz w:val="28"/>
          <w:szCs w:val="28"/>
        </w:rPr>
      </w:pPr>
      <w:r w:rsidRPr="006A42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D8E835" wp14:editId="6F511A49">
                <wp:simplePos x="0" y="0"/>
                <wp:positionH relativeFrom="page">
                  <wp:posOffset>7145655</wp:posOffset>
                </wp:positionH>
                <wp:positionV relativeFrom="page">
                  <wp:posOffset>1238250</wp:posOffset>
                </wp:positionV>
                <wp:extent cx="1375410" cy="240665"/>
                <wp:effectExtent l="0" t="0" r="15240" b="698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9A85F" w14:textId="0715374B" w:rsidR="00325874" w:rsidRPr="00482A25" w:rsidRDefault="00325874" w:rsidP="00E9208F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r w:rsidR="001C24DB">
                              <w:rPr>
                                <w:szCs w:val="28"/>
                                <w:lang w:val="ru-RU"/>
                              </w:rPr>
                              <w:t>18.10.2022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8E835" id="Text Box 8" o:spid="_x0000_s1030" type="#_x0000_t202" style="position:absolute;left:0;text-align:left;margin-left:562.65pt;margin-top:97.5pt;width:108.3pt;height:18.9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" filled="f" stroked="f">
                <v:textbox inset="0,0,0,0">
                  <w:txbxContent>
                    <w:p w14:paraId="4C99A85F" w14:textId="0715374B" w:rsidR="00325874" w:rsidRPr="00482A25" w:rsidRDefault="00325874" w:rsidP="00E9208F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 </w:t>
                      </w:r>
                      <w:r w:rsidR="001C24DB">
                        <w:rPr>
                          <w:szCs w:val="28"/>
                          <w:lang w:val="ru-RU"/>
                        </w:rPr>
                        <w:t>18.10.2022</w:t>
                      </w:r>
                      <w:r>
                        <w:rPr>
                          <w:szCs w:val="28"/>
                          <w:lang w:val="ru-RU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3C7D" w:rsidRPr="006A42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6A450E" wp14:editId="28E7D82B">
                <wp:simplePos x="0" y="0"/>
                <wp:positionH relativeFrom="page">
                  <wp:posOffset>7635240</wp:posOffset>
                </wp:positionH>
                <wp:positionV relativeFrom="page">
                  <wp:posOffset>1564640</wp:posOffset>
                </wp:positionV>
                <wp:extent cx="2552065" cy="280670"/>
                <wp:effectExtent l="0" t="2540" r="4445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B8C6B" w14:textId="77777777" w:rsidR="00325874" w:rsidRPr="00482A25" w:rsidRDefault="00325874" w:rsidP="00E9208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A450E" id="Text Box 7" o:spid="_x0000_s1031" type="#_x0000_t202" style="position:absolute;left:0;text-align:left;margin-left:601.2pt;margin-top:123.2pt;width:200.95pt;height:22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" filled="f" stroked="f">
                <v:textbox inset="0,0,0,0">
                  <w:txbxContent>
                    <w:p w14:paraId="64CB8C6B" w14:textId="77777777" w:rsidR="00325874" w:rsidRPr="00482A25" w:rsidRDefault="00325874" w:rsidP="00E9208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208F" w:rsidRPr="006A42DA">
        <w:rPr>
          <w:sz w:val="28"/>
          <w:szCs w:val="28"/>
        </w:rPr>
        <w:t xml:space="preserve">от                             №  </w:t>
      </w:r>
      <w:r w:rsidR="001C24DB" w:rsidRPr="001C24DB">
        <w:rPr>
          <w:sz w:val="28"/>
          <w:szCs w:val="28"/>
        </w:rPr>
        <w:t>СЭД-2022-299-01-01-07.С-175</w:t>
      </w:r>
      <w:r w:rsidR="00E9208F" w:rsidRPr="006A42DA">
        <w:rPr>
          <w:sz w:val="28"/>
          <w:szCs w:val="28"/>
        </w:rPr>
        <w:t xml:space="preserve">                     </w:t>
      </w:r>
      <w:r w:rsidR="00E9208F" w:rsidRPr="006A42DA">
        <w:rPr>
          <w:color w:val="FFFFFF"/>
          <w:sz w:val="28"/>
          <w:szCs w:val="28"/>
        </w:rPr>
        <w:t xml:space="preserve">. </w:t>
      </w:r>
      <w:r w:rsidR="00E9208F" w:rsidRPr="006A42DA">
        <w:rPr>
          <w:sz w:val="28"/>
          <w:szCs w:val="28"/>
        </w:rPr>
        <w:t xml:space="preserve">  </w:t>
      </w:r>
    </w:p>
    <w:p w14:paraId="14AEA008" w14:textId="77777777" w:rsidR="00E9208F" w:rsidRDefault="00E9208F" w:rsidP="00534715">
      <w:pPr>
        <w:spacing w:line="240" w:lineRule="exact"/>
        <w:ind w:left="9923"/>
        <w:jc w:val="right"/>
        <w:rPr>
          <w:sz w:val="28"/>
          <w:szCs w:val="28"/>
        </w:rPr>
      </w:pPr>
    </w:p>
    <w:p w14:paraId="0A3E0590" w14:textId="77777777" w:rsidR="00BD4C7F" w:rsidRPr="006A42DA" w:rsidRDefault="00BD4C7F" w:rsidP="00E9208F">
      <w:pPr>
        <w:ind w:left="5670"/>
        <w:jc w:val="right"/>
        <w:rPr>
          <w:sz w:val="28"/>
          <w:szCs w:val="28"/>
        </w:rPr>
      </w:pPr>
    </w:p>
    <w:p w14:paraId="086810B3" w14:textId="77777777" w:rsidR="00E9208F" w:rsidRPr="006A42DA" w:rsidRDefault="00E9208F" w:rsidP="00534715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6A42DA">
        <w:rPr>
          <w:b/>
          <w:bCs/>
          <w:sz w:val="28"/>
          <w:szCs w:val="28"/>
        </w:rPr>
        <w:t>ПРОГНОЗ</w:t>
      </w:r>
    </w:p>
    <w:p w14:paraId="1B555D06" w14:textId="77777777" w:rsidR="00E9208F" w:rsidRPr="006A42DA" w:rsidRDefault="00E9208F" w:rsidP="00534715">
      <w:pPr>
        <w:spacing w:line="240" w:lineRule="exact"/>
        <w:jc w:val="center"/>
        <w:rPr>
          <w:b/>
          <w:bCs/>
          <w:sz w:val="28"/>
          <w:szCs w:val="28"/>
        </w:rPr>
      </w:pPr>
      <w:r w:rsidRPr="006A42DA">
        <w:rPr>
          <w:b/>
          <w:bCs/>
          <w:sz w:val="28"/>
          <w:szCs w:val="28"/>
        </w:rPr>
        <w:t xml:space="preserve">социально-экономического развития Пермского муниципального </w:t>
      </w:r>
      <w:r w:rsidR="00687B14" w:rsidRPr="006A42DA">
        <w:rPr>
          <w:b/>
          <w:bCs/>
          <w:sz w:val="28"/>
          <w:szCs w:val="28"/>
        </w:rPr>
        <w:t>округа</w:t>
      </w:r>
      <w:r w:rsidRPr="006A42DA">
        <w:rPr>
          <w:b/>
          <w:bCs/>
          <w:sz w:val="28"/>
          <w:szCs w:val="28"/>
        </w:rPr>
        <w:t xml:space="preserve"> </w:t>
      </w:r>
    </w:p>
    <w:p w14:paraId="34DE7949" w14:textId="77777777" w:rsidR="00E9208F" w:rsidRPr="006A42DA" w:rsidRDefault="00E9208F" w:rsidP="00534715">
      <w:pPr>
        <w:spacing w:line="240" w:lineRule="exact"/>
        <w:jc w:val="center"/>
        <w:rPr>
          <w:b/>
          <w:bCs/>
          <w:sz w:val="28"/>
          <w:szCs w:val="28"/>
        </w:rPr>
      </w:pPr>
      <w:r w:rsidRPr="006A42DA">
        <w:rPr>
          <w:b/>
          <w:bCs/>
          <w:sz w:val="28"/>
          <w:szCs w:val="28"/>
        </w:rPr>
        <w:t>на 2023-202</w:t>
      </w:r>
      <w:r w:rsidR="00C70863" w:rsidRPr="006A42DA">
        <w:rPr>
          <w:b/>
          <w:bCs/>
          <w:sz w:val="28"/>
          <w:szCs w:val="28"/>
        </w:rPr>
        <w:t>5 годы</w:t>
      </w:r>
    </w:p>
    <w:p w14:paraId="55DFB1A5" w14:textId="77777777" w:rsidR="00E9208F" w:rsidRPr="006A42DA" w:rsidRDefault="00E9208F" w:rsidP="00E9208F">
      <w:pPr>
        <w:ind w:left="5670"/>
        <w:jc w:val="right"/>
        <w:rPr>
          <w:sz w:val="28"/>
          <w:szCs w:val="28"/>
        </w:rPr>
      </w:pPr>
      <w:r w:rsidRPr="006A42DA">
        <w:rPr>
          <w:sz w:val="28"/>
          <w:szCs w:val="28"/>
        </w:rPr>
        <w:t xml:space="preserve">                     </w:t>
      </w: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88"/>
        <w:gridCol w:w="1042"/>
        <w:gridCol w:w="985"/>
        <w:gridCol w:w="1283"/>
        <w:gridCol w:w="1231"/>
        <w:gridCol w:w="1275"/>
        <w:gridCol w:w="1134"/>
        <w:gridCol w:w="1276"/>
        <w:gridCol w:w="1276"/>
        <w:gridCol w:w="1276"/>
        <w:gridCol w:w="1134"/>
      </w:tblGrid>
      <w:tr w:rsidR="00E9208F" w:rsidRPr="006A42DA" w14:paraId="2E9F6307" w14:textId="77777777" w:rsidTr="00E9208F">
        <w:trPr>
          <w:trHeight w:val="10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F5C4" w14:textId="77777777" w:rsidR="00E9208F" w:rsidRPr="006A42DA" w:rsidRDefault="00E9208F" w:rsidP="00E9208F">
            <w:pPr>
              <w:jc w:val="center"/>
              <w:rPr>
                <w:bCs/>
              </w:rPr>
            </w:pPr>
            <w:r w:rsidRPr="006A42DA">
              <w:rPr>
                <w:bCs/>
              </w:rPr>
              <w:t>Наименование показателя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61E" w14:textId="77777777" w:rsidR="00E9208F" w:rsidRPr="006A42DA" w:rsidRDefault="00E9208F" w:rsidP="00E9208F">
            <w:pPr>
              <w:ind w:left="-108" w:right="-124"/>
              <w:jc w:val="center"/>
              <w:rPr>
                <w:bCs/>
              </w:rPr>
            </w:pPr>
            <w:r w:rsidRPr="006A42DA">
              <w:rPr>
                <w:bCs/>
              </w:rPr>
              <w:t xml:space="preserve">Единица </w:t>
            </w:r>
            <w:proofErr w:type="spellStart"/>
            <w:r w:rsidRPr="006A42DA">
              <w:rPr>
                <w:bCs/>
              </w:rPr>
              <w:t>измере-ния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34A" w14:textId="77777777" w:rsidR="00E9208F" w:rsidRPr="006A42DA" w:rsidRDefault="00E9208F" w:rsidP="00C70863">
            <w:pPr>
              <w:ind w:left="-108" w:right="-124"/>
              <w:jc w:val="center"/>
              <w:rPr>
                <w:bCs/>
              </w:rPr>
            </w:pPr>
            <w:r w:rsidRPr="006A42DA">
              <w:rPr>
                <w:bCs/>
              </w:rPr>
              <w:t>Отчет 20</w:t>
            </w:r>
            <w:r w:rsidR="00C70863" w:rsidRPr="006A42DA">
              <w:rPr>
                <w:bCs/>
              </w:rPr>
              <w:t>20</w:t>
            </w:r>
            <w:r w:rsidRPr="006A42DA">
              <w:rPr>
                <w:bCs/>
              </w:rPr>
              <w:t xml:space="preserve"> год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AF49" w14:textId="77777777" w:rsidR="00E9208F" w:rsidRPr="006A42DA" w:rsidRDefault="00E9208F" w:rsidP="00C70863">
            <w:pPr>
              <w:ind w:left="-108" w:right="-124"/>
              <w:jc w:val="center"/>
              <w:rPr>
                <w:bCs/>
              </w:rPr>
            </w:pPr>
            <w:r w:rsidRPr="006A42DA">
              <w:rPr>
                <w:bCs/>
              </w:rPr>
              <w:t>Факт за 202</w:t>
            </w:r>
            <w:r w:rsidR="00C70863" w:rsidRPr="006A42DA">
              <w:rPr>
                <w:bCs/>
              </w:rPr>
              <w:t>1</w:t>
            </w:r>
            <w:r w:rsidRPr="006A42DA">
              <w:rPr>
                <w:bCs/>
              </w:rPr>
              <w:t xml:space="preserve"> год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51AB" w14:textId="77777777" w:rsidR="00E9208F" w:rsidRPr="006A42DA" w:rsidRDefault="00E9208F" w:rsidP="00C70863">
            <w:pPr>
              <w:ind w:left="-108" w:right="-124"/>
              <w:jc w:val="center"/>
              <w:rPr>
                <w:bCs/>
              </w:rPr>
            </w:pPr>
            <w:r w:rsidRPr="006A42DA">
              <w:rPr>
                <w:bCs/>
              </w:rPr>
              <w:t>Январь-июнь 202</w:t>
            </w:r>
            <w:r w:rsidR="00C70863" w:rsidRPr="006A42DA">
              <w:rPr>
                <w:bCs/>
              </w:rPr>
              <w:t>2</w:t>
            </w:r>
            <w:r w:rsidRPr="006A42DA">
              <w:rPr>
                <w:bCs/>
              </w:rPr>
              <w:t xml:space="preserve"> г., отчет с начала года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844" w14:textId="77777777" w:rsidR="00E9208F" w:rsidRPr="006A42DA" w:rsidRDefault="00E9208F" w:rsidP="00C70863">
            <w:pPr>
              <w:ind w:left="-108" w:right="-124"/>
              <w:jc w:val="center"/>
              <w:rPr>
                <w:bCs/>
              </w:rPr>
            </w:pPr>
            <w:r w:rsidRPr="006A42DA">
              <w:rPr>
                <w:bCs/>
              </w:rPr>
              <w:t>Оценка на конец 202</w:t>
            </w:r>
            <w:r w:rsidR="00C70863" w:rsidRPr="006A42DA">
              <w:rPr>
                <w:bCs/>
              </w:rPr>
              <w:t>2</w:t>
            </w:r>
            <w:r w:rsidRPr="006A42DA">
              <w:rPr>
                <w:bCs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3F2B" w14:textId="77777777" w:rsidR="00E9208F" w:rsidRPr="006A42DA" w:rsidRDefault="00C70863" w:rsidP="00E9208F">
            <w:pPr>
              <w:ind w:left="-108" w:right="-124"/>
              <w:jc w:val="center"/>
              <w:rPr>
                <w:bCs/>
              </w:rPr>
            </w:pPr>
            <w:r w:rsidRPr="006A42DA">
              <w:rPr>
                <w:bCs/>
              </w:rPr>
              <w:t>Прогноз на 2023</w:t>
            </w:r>
            <w:r w:rsidR="00E9208F" w:rsidRPr="006A42DA">
              <w:rPr>
                <w:bCs/>
              </w:rPr>
              <w:t xml:space="preserve"> год (</w:t>
            </w:r>
            <w:proofErr w:type="spellStart"/>
            <w:r w:rsidR="00E9208F" w:rsidRPr="006A42DA">
              <w:rPr>
                <w:bCs/>
              </w:rPr>
              <w:t>пессим</w:t>
            </w:r>
            <w:proofErr w:type="spellEnd"/>
            <w:r w:rsidR="00E9208F" w:rsidRPr="006A42DA">
              <w:rPr>
                <w:bCs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0EC3" w14:textId="77777777" w:rsidR="00E9208F" w:rsidRPr="006A42DA" w:rsidRDefault="00E9208F" w:rsidP="00E9208F">
            <w:pPr>
              <w:ind w:left="-108" w:right="-124"/>
              <w:jc w:val="center"/>
              <w:rPr>
                <w:bCs/>
              </w:rPr>
            </w:pPr>
            <w:r w:rsidRPr="006A42DA">
              <w:rPr>
                <w:bCs/>
              </w:rPr>
              <w:t>Пр</w:t>
            </w:r>
            <w:r w:rsidR="00C70863" w:rsidRPr="006A42DA">
              <w:rPr>
                <w:bCs/>
              </w:rPr>
              <w:t>огноз на 2023</w:t>
            </w:r>
            <w:r w:rsidRPr="006A42DA">
              <w:rPr>
                <w:bCs/>
              </w:rPr>
              <w:t xml:space="preserve"> год (базовый)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4D3E" w14:textId="77777777" w:rsidR="00E9208F" w:rsidRPr="006A42DA" w:rsidRDefault="00E9208F" w:rsidP="00C70863">
            <w:pPr>
              <w:ind w:left="-108" w:right="-124"/>
              <w:jc w:val="center"/>
              <w:rPr>
                <w:bCs/>
              </w:rPr>
            </w:pPr>
            <w:r w:rsidRPr="006A42DA">
              <w:rPr>
                <w:bCs/>
              </w:rPr>
              <w:t>Прогноз на 202</w:t>
            </w:r>
            <w:r w:rsidR="00C70863" w:rsidRPr="006A42DA">
              <w:rPr>
                <w:bCs/>
              </w:rPr>
              <w:t>4</w:t>
            </w:r>
            <w:r w:rsidRPr="006A42DA">
              <w:rPr>
                <w:bCs/>
              </w:rPr>
              <w:t xml:space="preserve"> год (</w:t>
            </w:r>
            <w:proofErr w:type="spellStart"/>
            <w:r w:rsidRPr="006A42DA">
              <w:rPr>
                <w:bCs/>
              </w:rPr>
              <w:t>пессим</w:t>
            </w:r>
            <w:proofErr w:type="spellEnd"/>
            <w:r w:rsidRPr="006A42DA">
              <w:rPr>
                <w:b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DD9" w14:textId="77777777" w:rsidR="00E9208F" w:rsidRPr="006A42DA" w:rsidRDefault="00E9208F" w:rsidP="00C70863">
            <w:pPr>
              <w:ind w:left="-108" w:right="-124"/>
              <w:jc w:val="center"/>
              <w:rPr>
                <w:bCs/>
              </w:rPr>
            </w:pPr>
            <w:r w:rsidRPr="006A42DA">
              <w:rPr>
                <w:bCs/>
              </w:rPr>
              <w:t>Прогноз на 202</w:t>
            </w:r>
            <w:r w:rsidR="00C70863" w:rsidRPr="006A42DA">
              <w:rPr>
                <w:bCs/>
              </w:rPr>
              <w:t>4</w:t>
            </w:r>
            <w:r w:rsidRPr="006A42DA">
              <w:rPr>
                <w:bCs/>
              </w:rPr>
              <w:t xml:space="preserve"> год (базовый)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AE01" w14:textId="77777777" w:rsidR="00E9208F" w:rsidRPr="006A42DA" w:rsidRDefault="00E9208F" w:rsidP="00C70863">
            <w:pPr>
              <w:ind w:left="-108" w:right="-124"/>
              <w:jc w:val="center"/>
              <w:rPr>
                <w:bCs/>
              </w:rPr>
            </w:pPr>
            <w:r w:rsidRPr="006A42DA">
              <w:rPr>
                <w:bCs/>
              </w:rPr>
              <w:t>Прогноз на 202</w:t>
            </w:r>
            <w:r w:rsidR="00C70863" w:rsidRPr="006A42DA">
              <w:rPr>
                <w:bCs/>
              </w:rPr>
              <w:t>5</w:t>
            </w:r>
            <w:r w:rsidRPr="006A42DA">
              <w:rPr>
                <w:bCs/>
              </w:rPr>
              <w:t xml:space="preserve"> год (</w:t>
            </w:r>
            <w:proofErr w:type="spellStart"/>
            <w:r w:rsidRPr="006A42DA">
              <w:rPr>
                <w:bCs/>
              </w:rPr>
              <w:t>пессим</w:t>
            </w:r>
            <w:proofErr w:type="spellEnd"/>
            <w:r w:rsidRPr="006A42DA">
              <w:rPr>
                <w:bCs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43D7" w14:textId="77777777" w:rsidR="00E9208F" w:rsidRPr="006A42DA" w:rsidRDefault="00E9208F" w:rsidP="00C70863">
            <w:pPr>
              <w:ind w:left="-108" w:right="-124"/>
              <w:jc w:val="center"/>
              <w:rPr>
                <w:bCs/>
              </w:rPr>
            </w:pPr>
            <w:r w:rsidRPr="006A42DA">
              <w:rPr>
                <w:bCs/>
              </w:rPr>
              <w:t>Прогноз на 202</w:t>
            </w:r>
            <w:r w:rsidR="00C70863" w:rsidRPr="006A42DA">
              <w:rPr>
                <w:bCs/>
              </w:rPr>
              <w:t>5</w:t>
            </w:r>
            <w:r w:rsidRPr="006A42DA">
              <w:rPr>
                <w:bCs/>
              </w:rPr>
              <w:t xml:space="preserve">  год (базовый)</w:t>
            </w:r>
          </w:p>
        </w:tc>
      </w:tr>
      <w:tr w:rsidR="00BD4C7F" w:rsidRPr="006A42DA" w14:paraId="75FABB78" w14:textId="77777777" w:rsidTr="00BD4C7F">
        <w:trPr>
          <w:trHeight w:val="3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C7CE" w14:textId="77777777" w:rsidR="00BD4C7F" w:rsidRPr="000B0F42" w:rsidRDefault="00BD4C7F" w:rsidP="00BD4C7F">
            <w:pPr>
              <w:rPr>
                <w:rFonts w:eastAsia="Calibri"/>
                <w:b/>
                <w:szCs w:val="28"/>
              </w:rPr>
            </w:pPr>
            <w:r w:rsidRPr="000B0F42">
              <w:rPr>
                <w:rFonts w:eastAsia="Calibri"/>
                <w:b/>
                <w:szCs w:val="28"/>
              </w:rPr>
              <w:t>Демография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EF86" w14:textId="77777777" w:rsidR="00BD4C7F" w:rsidRPr="006A42DA" w:rsidRDefault="00BD4C7F" w:rsidP="00BD4C7F">
            <w:pPr>
              <w:ind w:left="-108" w:right="-124"/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850" w14:textId="77777777" w:rsidR="00BD4C7F" w:rsidRPr="006A42DA" w:rsidRDefault="00BD4C7F" w:rsidP="00BD4C7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E41F" w14:textId="77777777" w:rsidR="00BD4C7F" w:rsidRPr="006A42DA" w:rsidRDefault="00BD4C7F" w:rsidP="00BD4C7F">
            <w:pPr>
              <w:jc w:val="center"/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2F70" w14:textId="77777777" w:rsidR="00BD4C7F" w:rsidRPr="006A42DA" w:rsidRDefault="00BD4C7F" w:rsidP="00BD4C7F">
            <w:pPr>
              <w:jc w:val="center"/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9BAE" w14:textId="77777777" w:rsidR="00BD4C7F" w:rsidRPr="006A42DA" w:rsidRDefault="00BD4C7F" w:rsidP="00BD4C7F">
            <w:pPr>
              <w:jc w:val="center"/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1A54" w14:textId="77777777" w:rsidR="00BD4C7F" w:rsidRPr="006A42DA" w:rsidRDefault="00BD4C7F" w:rsidP="00BD4C7F">
            <w:pPr>
              <w:jc w:val="center"/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0A98" w14:textId="77777777" w:rsidR="00BD4C7F" w:rsidRPr="006A42DA" w:rsidRDefault="00BD4C7F" w:rsidP="00BD4C7F">
            <w:pPr>
              <w:jc w:val="center"/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2949" w14:textId="77777777" w:rsidR="00BD4C7F" w:rsidRPr="006A42DA" w:rsidRDefault="00BD4C7F" w:rsidP="00BD4C7F">
            <w:pPr>
              <w:jc w:val="center"/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949D" w14:textId="77777777" w:rsidR="00BD4C7F" w:rsidRPr="006A42DA" w:rsidRDefault="00BD4C7F" w:rsidP="00BD4C7F">
            <w:pPr>
              <w:jc w:val="center"/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FC43" w14:textId="77777777" w:rsidR="00BD4C7F" w:rsidRPr="006A42DA" w:rsidRDefault="00BD4C7F" w:rsidP="00BD4C7F">
            <w:pPr>
              <w:jc w:val="center"/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7D24" w14:textId="77777777" w:rsidR="00BD4C7F" w:rsidRPr="006A42DA" w:rsidRDefault="00BD4C7F" w:rsidP="00BD4C7F">
            <w:pPr>
              <w:jc w:val="center"/>
            </w:pPr>
            <w:r w:rsidRPr="006A42DA">
              <w:rPr>
                <w:b/>
                <w:bCs/>
              </w:rPr>
              <w:t>X</w:t>
            </w:r>
          </w:p>
        </w:tc>
      </w:tr>
      <w:tr w:rsidR="00BD4C7F" w:rsidRPr="006A42DA" w14:paraId="260D453D" w14:textId="77777777" w:rsidTr="00BD4C7F">
        <w:trPr>
          <w:trHeight w:val="126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F24A" w14:textId="77777777" w:rsidR="00BD4C7F" w:rsidRPr="000B0F42" w:rsidRDefault="00BD4C7F" w:rsidP="00BD4C7F">
            <w:pPr>
              <w:ind w:right="-108"/>
              <w:rPr>
                <w:rFonts w:eastAsia="Calibri"/>
                <w:szCs w:val="28"/>
              </w:rPr>
            </w:pPr>
            <w:r w:rsidRPr="000B0F42">
              <w:rPr>
                <w:rFonts w:eastAsia="Calibri"/>
                <w:bCs/>
                <w:szCs w:val="28"/>
              </w:rPr>
              <w:t xml:space="preserve">Численность </w:t>
            </w:r>
            <w:r>
              <w:rPr>
                <w:rFonts w:eastAsia="Calibri"/>
                <w:bCs/>
                <w:szCs w:val="28"/>
              </w:rPr>
              <w:t xml:space="preserve">постоянного населения </w:t>
            </w:r>
            <w:r w:rsidRPr="000B0F42">
              <w:rPr>
                <w:rFonts w:eastAsia="Calibri"/>
                <w:bCs/>
                <w:szCs w:val="28"/>
              </w:rPr>
              <w:t>(</w:t>
            </w:r>
            <w:r>
              <w:rPr>
                <w:rFonts w:eastAsia="Calibri"/>
                <w:bCs/>
                <w:szCs w:val="28"/>
              </w:rPr>
              <w:t>в среднегодовом исчислении) 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D8EC" w14:textId="77777777" w:rsidR="00BD4C7F" w:rsidRPr="006A42DA" w:rsidRDefault="00BD4C7F" w:rsidP="00E9208F">
            <w:pPr>
              <w:ind w:left="-108" w:right="-124"/>
              <w:jc w:val="center"/>
              <w:rPr>
                <w:bCs/>
              </w:rPr>
            </w:pPr>
            <w:r w:rsidRPr="006A42DA">
              <w:rPr>
                <w:bCs/>
              </w:rPr>
              <w:t>человек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BFFC" w14:textId="77777777" w:rsidR="00BD4C7F" w:rsidRPr="006A42DA" w:rsidRDefault="00BD4C7F" w:rsidP="00AB489F">
            <w:pPr>
              <w:ind w:right="-70"/>
              <w:jc w:val="center"/>
            </w:pPr>
            <w:r w:rsidRPr="006A42DA">
              <w:t>115 735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EFC0" w14:textId="77777777" w:rsidR="00BD4C7F" w:rsidRPr="006A42DA" w:rsidRDefault="00BD4C7F" w:rsidP="00F57BDE">
            <w:pPr>
              <w:ind w:right="-70"/>
              <w:jc w:val="both"/>
            </w:pPr>
            <w:r w:rsidRPr="006A42DA">
              <w:t>117 560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8459" w14:textId="77777777" w:rsidR="00BD4C7F" w:rsidRPr="006A42DA" w:rsidRDefault="00BD4C7F" w:rsidP="00F57BDE">
            <w:pPr>
              <w:jc w:val="right"/>
            </w:pPr>
            <w:r w:rsidRPr="006A42DA">
              <w:t>118 769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1DE0" w14:textId="77777777" w:rsidR="00BD4C7F" w:rsidRPr="006A42DA" w:rsidRDefault="00BD4C7F" w:rsidP="00F57BDE">
            <w:pPr>
              <w:jc w:val="right"/>
            </w:pPr>
            <w:r w:rsidRPr="006A42DA">
              <w:t>119 394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0885" w14:textId="77777777" w:rsidR="00BD4C7F" w:rsidRPr="006A42DA" w:rsidRDefault="00BD4C7F" w:rsidP="00F57BDE">
            <w:pPr>
              <w:jc w:val="right"/>
            </w:pPr>
            <w:r w:rsidRPr="006A42DA">
              <w:t>120 860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B09B" w14:textId="77777777" w:rsidR="00BD4C7F" w:rsidRPr="006A42DA" w:rsidRDefault="00BD4C7F" w:rsidP="00F57BDE">
            <w:pPr>
              <w:jc w:val="right"/>
            </w:pPr>
            <w:r w:rsidRPr="006A42DA">
              <w:t>120 860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FF6D" w14:textId="77777777" w:rsidR="00BD4C7F" w:rsidRPr="006A42DA" w:rsidRDefault="00BD4C7F" w:rsidP="00F57BDE">
            <w:pPr>
              <w:jc w:val="right"/>
            </w:pPr>
            <w:r w:rsidRPr="006A42DA">
              <w:t>122 248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DF9F" w14:textId="77777777" w:rsidR="00BD4C7F" w:rsidRPr="006A42DA" w:rsidRDefault="00BD4C7F" w:rsidP="00F57BDE">
            <w:pPr>
              <w:jc w:val="right"/>
            </w:pPr>
            <w:r w:rsidRPr="006A42DA">
              <w:t>122 248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CDAD" w14:textId="77777777" w:rsidR="00BD4C7F" w:rsidRPr="006A42DA" w:rsidRDefault="00BD4C7F" w:rsidP="00F57BDE">
            <w:pPr>
              <w:jc w:val="right"/>
              <w:rPr>
                <w:color w:val="000000"/>
              </w:rPr>
            </w:pPr>
            <w:r w:rsidRPr="006A42DA">
              <w:rPr>
                <w:color w:val="000000"/>
              </w:rPr>
              <w:t>123 348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2384" w14:textId="77777777" w:rsidR="00BD4C7F" w:rsidRPr="006A42DA" w:rsidRDefault="00BD4C7F" w:rsidP="00F57BDE">
            <w:pPr>
              <w:jc w:val="right"/>
              <w:rPr>
                <w:color w:val="000000"/>
              </w:rPr>
            </w:pPr>
            <w:r w:rsidRPr="006A42DA">
              <w:rPr>
                <w:color w:val="000000"/>
              </w:rPr>
              <w:t>123 348</w:t>
            </w:r>
          </w:p>
        </w:tc>
      </w:tr>
      <w:tr w:rsidR="00BD4C7F" w:rsidRPr="006A42DA" w14:paraId="09E7E240" w14:textId="77777777" w:rsidTr="00BD4C7F">
        <w:trPr>
          <w:trHeight w:val="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F72C" w14:textId="77777777" w:rsidR="00BD4C7F" w:rsidRPr="00C60515" w:rsidRDefault="00BD4C7F" w:rsidP="00BD4C7F">
            <w:pPr>
              <w:rPr>
                <w:rFonts w:eastAsia="Calibri"/>
                <w:b/>
                <w:bCs/>
                <w:szCs w:val="28"/>
              </w:rPr>
            </w:pPr>
            <w:r w:rsidRPr="00C60515">
              <w:rPr>
                <w:rFonts w:eastAsia="Calibri"/>
                <w:b/>
                <w:bCs/>
                <w:szCs w:val="28"/>
              </w:rPr>
              <w:t xml:space="preserve">Труд </w:t>
            </w:r>
            <w:r>
              <w:rPr>
                <w:rFonts w:eastAsia="Calibri"/>
                <w:b/>
                <w:bCs/>
                <w:szCs w:val="28"/>
              </w:rPr>
              <w:t>по полному кругу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2DCC" w14:textId="77777777" w:rsidR="00BD4C7F" w:rsidRPr="006A42DA" w:rsidRDefault="00BD4C7F" w:rsidP="00E9208F">
            <w:pPr>
              <w:ind w:left="-108" w:right="-124"/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CAA4" w14:textId="77777777" w:rsidR="00BD4C7F" w:rsidRPr="006A42DA" w:rsidRDefault="00BD4C7F" w:rsidP="00AB489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E61F" w14:textId="77777777" w:rsidR="00BD4C7F" w:rsidRPr="006A42DA" w:rsidRDefault="00BD4C7F" w:rsidP="00103823">
            <w:pPr>
              <w:jc w:val="center"/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065B" w14:textId="77777777" w:rsidR="00BD4C7F" w:rsidRPr="006A42DA" w:rsidRDefault="00BD4C7F" w:rsidP="00103823">
            <w:pPr>
              <w:jc w:val="center"/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BBC2" w14:textId="77777777" w:rsidR="00BD4C7F" w:rsidRPr="006A42DA" w:rsidRDefault="00BD4C7F" w:rsidP="00103823">
            <w:pPr>
              <w:jc w:val="center"/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CE20" w14:textId="77777777" w:rsidR="00BD4C7F" w:rsidRPr="006A42DA" w:rsidRDefault="00BD4C7F" w:rsidP="00103823">
            <w:pPr>
              <w:jc w:val="center"/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9ADC" w14:textId="77777777" w:rsidR="00BD4C7F" w:rsidRPr="006A42DA" w:rsidRDefault="00BD4C7F" w:rsidP="00103823">
            <w:pPr>
              <w:jc w:val="center"/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BFDD" w14:textId="77777777" w:rsidR="00BD4C7F" w:rsidRPr="006A42DA" w:rsidRDefault="00BD4C7F" w:rsidP="00103823">
            <w:pPr>
              <w:jc w:val="center"/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683E" w14:textId="77777777" w:rsidR="00BD4C7F" w:rsidRPr="006A42DA" w:rsidRDefault="00BD4C7F" w:rsidP="00103823">
            <w:pPr>
              <w:jc w:val="center"/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B5A9" w14:textId="77777777" w:rsidR="00BD4C7F" w:rsidRPr="006A42DA" w:rsidRDefault="00BD4C7F" w:rsidP="00103823">
            <w:pPr>
              <w:jc w:val="center"/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1BDE" w14:textId="77777777" w:rsidR="00BD4C7F" w:rsidRPr="006A42DA" w:rsidRDefault="00BD4C7F" w:rsidP="00103823">
            <w:pPr>
              <w:jc w:val="center"/>
            </w:pPr>
            <w:r w:rsidRPr="006A42DA">
              <w:rPr>
                <w:b/>
                <w:bCs/>
              </w:rPr>
              <w:t>X</w:t>
            </w:r>
          </w:p>
        </w:tc>
      </w:tr>
      <w:tr w:rsidR="00BD4C7F" w:rsidRPr="006A42DA" w14:paraId="160A5408" w14:textId="77777777" w:rsidTr="00BD4C7F">
        <w:trPr>
          <w:cantSplit/>
          <w:trHeight w:val="9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797C" w14:textId="77777777" w:rsidR="00BD4C7F" w:rsidRPr="00FE0F50" w:rsidRDefault="00BD4C7F" w:rsidP="00BD4C7F">
            <w:r w:rsidRPr="00FE0F50">
              <w:t>Среднесписочная численность работающих - 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416B" w14:textId="77777777" w:rsidR="00BD4C7F" w:rsidRPr="006A42DA" w:rsidRDefault="00BD4C7F" w:rsidP="00E9208F">
            <w:pPr>
              <w:ind w:left="-108" w:right="-124"/>
              <w:jc w:val="center"/>
              <w:rPr>
                <w:bCs/>
              </w:rPr>
            </w:pPr>
            <w:r w:rsidRPr="006A42DA">
              <w:rPr>
                <w:bCs/>
              </w:rPr>
              <w:t>человек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88A0" w14:textId="77777777" w:rsidR="00BD4C7F" w:rsidRPr="006A42DA" w:rsidRDefault="00BD4C7F" w:rsidP="00AB489F">
            <w:pPr>
              <w:jc w:val="right"/>
            </w:pPr>
            <w:r w:rsidRPr="006A42DA">
              <w:t>30 123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4B66" w14:textId="77777777" w:rsidR="00BD4C7F" w:rsidRPr="006A42DA" w:rsidRDefault="00BD4C7F">
            <w:pPr>
              <w:jc w:val="right"/>
            </w:pPr>
            <w:r w:rsidRPr="006A42DA">
              <w:t>31 889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69C4" w14:textId="77777777" w:rsidR="00BD4C7F" w:rsidRPr="006A42DA" w:rsidRDefault="00BD4C7F">
            <w:pPr>
              <w:jc w:val="right"/>
            </w:pPr>
            <w:r w:rsidRPr="006A42DA">
              <w:t>32 059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3248" w14:textId="77777777" w:rsidR="00BD4C7F" w:rsidRPr="006A42DA" w:rsidRDefault="00BD4C7F">
            <w:pPr>
              <w:jc w:val="right"/>
            </w:pPr>
            <w:r w:rsidRPr="006A42DA">
              <w:t>32 052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E933" w14:textId="77777777" w:rsidR="00BD4C7F" w:rsidRPr="006A42DA" w:rsidRDefault="00BD4C7F">
            <w:pPr>
              <w:jc w:val="right"/>
            </w:pPr>
            <w:r w:rsidRPr="006A42DA">
              <w:t>31 912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F283" w14:textId="77777777" w:rsidR="00BD4C7F" w:rsidRPr="006A42DA" w:rsidRDefault="00BD4C7F">
            <w:pPr>
              <w:jc w:val="right"/>
            </w:pPr>
            <w:r w:rsidRPr="006A42DA">
              <w:t>32 358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7324" w14:textId="77777777" w:rsidR="00BD4C7F" w:rsidRPr="006A42DA" w:rsidRDefault="00BD4C7F">
            <w:pPr>
              <w:jc w:val="right"/>
            </w:pPr>
            <w:r w:rsidRPr="006A42DA">
              <w:t>31 953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06F7" w14:textId="77777777" w:rsidR="00BD4C7F" w:rsidRPr="006A42DA" w:rsidRDefault="00BD4C7F">
            <w:pPr>
              <w:jc w:val="right"/>
            </w:pPr>
            <w:r w:rsidRPr="006A42DA">
              <w:t>32 619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183C" w14:textId="77777777" w:rsidR="00BD4C7F" w:rsidRPr="006A42DA" w:rsidRDefault="00BD4C7F">
            <w:pPr>
              <w:jc w:val="right"/>
            </w:pPr>
            <w:r w:rsidRPr="006A42DA">
              <w:t>32 013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7BDA" w14:textId="77777777" w:rsidR="00BD4C7F" w:rsidRPr="006A42DA" w:rsidRDefault="00BD4C7F">
            <w:pPr>
              <w:jc w:val="right"/>
            </w:pPr>
            <w:r w:rsidRPr="006A42DA">
              <w:t>32 781</w:t>
            </w:r>
          </w:p>
        </w:tc>
      </w:tr>
      <w:tr w:rsidR="00BD4C7F" w:rsidRPr="006A42DA" w14:paraId="38BC6BBC" w14:textId="77777777" w:rsidTr="00BD4C7F">
        <w:trPr>
          <w:trHeight w:val="6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77B9" w14:textId="77777777" w:rsidR="00BD4C7F" w:rsidRPr="00FE0F50" w:rsidRDefault="00BD4C7F" w:rsidP="00BD4C7F">
            <w:r w:rsidRPr="00FE0F50">
              <w:t>Фонд заработной платы работников - 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C42" w14:textId="77777777" w:rsidR="00BD4C7F" w:rsidRPr="006A42DA" w:rsidRDefault="00BD4C7F" w:rsidP="00E9208F">
            <w:pPr>
              <w:ind w:left="-108" w:right="-124"/>
              <w:jc w:val="center"/>
            </w:pPr>
            <w:r w:rsidRPr="006A42DA">
              <w:t>млн руб.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0E5C" w14:textId="77777777" w:rsidR="00BD4C7F" w:rsidRPr="006A42DA" w:rsidRDefault="00BD4C7F" w:rsidP="00AB489F">
            <w:pPr>
              <w:ind w:left="-153" w:right="-70"/>
              <w:jc w:val="right"/>
            </w:pPr>
            <w:r w:rsidRPr="006A42DA">
              <w:t>13 358,0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A39C" w14:textId="77777777" w:rsidR="00BD4C7F" w:rsidRPr="006A42DA" w:rsidRDefault="00BD4C7F" w:rsidP="00F57BDE">
            <w:pPr>
              <w:ind w:left="-153" w:right="-212"/>
              <w:jc w:val="center"/>
            </w:pPr>
            <w:r w:rsidRPr="006A42DA">
              <w:t>16 478,4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5663" w14:textId="77777777" w:rsidR="00BD4C7F" w:rsidRPr="006A42DA" w:rsidRDefault="00BD4C7F">
            <w:pPr>
              <w:jc w:val="right"/>
            </w:pPr>
            <w:r w:rsidRPr="006A42DA">
              <w:t>7 726,8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EF15" w14:textId="77777777" w:rsidR="00BD4C7F" w:rsidRPr="006A42DA" w:rsidRDefault="00BD4C7F">
            <w:pPr>
              <w:jc w:val="right"/>
            </w:pPr>
            <w:r w:rsidRPr="006A42DA">
              <w:t>17 886,0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A74E" w14:textId="77777777" w:rsidR="00BD4C7F" w:rsidRPr="006A42DA" w:rsidRDefault="00BD4C7F">
            <w:pPr>
              <w:jc w:val="right"/>
            </w:pPr>
            <w:r w:rsidRPr="006A42DA">
              <w:t>18 780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61C2" w14:textId="77777777" w:rsidR="00BD4C7F" w:rsidRPr="006A42DA" w:rsidRDefault="00BD4C7F">
            <w:pPr>
              <w:jc w:val="right"/>
            </w:pPr>
            <w:r w:rsidRPr="006A42DA">
              <w:t>19 836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2439" w14:textId="77777777" w:rsidR="00BD4C7F" w:rsidRPr="006A42DA" w:rsidRDefault="00BD4C7F">
            <w:pPr>
              <w:jc w:val="right"/>
            </w:pPr>
            <w:r w:rsidRPr="006A42DA">
              <w:t>19 757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62E4" w14:textId="77777777" w:rsidR="00BD4C7F" w:rsidRPr="006A42DA" w:rsidRDefault="00BD4C7F">
            <w:pPr>
              <w:jc w:val="right"/>
            </w:pPr>
            <w:r w:rsidRPr="006A42DA">
              <w:t>21 502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A9E8" w14:textId="77777777" w:rsidR="00BD4C7F" w:rsidRPr="006A42DA" w:rsidRDefault="00BD4C7F">
            <w:pPr>
              <w:jc w:val="right"/>
            </w:pPr>
            <w:r w:rsidRPr="006A42DA">
              <w:t>20 942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0465" w14:textId="77777777" w:rsidR="00BD4C7F" w:rsidRPr="006A42DA" w:rsidRDefault="00BD4C7F">
            <w:pPr>
              <w:jc w:val="right"/>
            </w:pPr>
            <w:r w:rsidRPr="006A42DA">
              <w:t>23 243</w:t>
            </w:r>
          </w:p>
        </w:tc>
      </w:tr>
      <w:tr w:rsidR="00267872" w:rsidRPr="006A42DA" w14:paraId="44C3772F" w14:textId="77777777" w:rsidTr="00666681">
        <w:trPr>
          <w:trHeight w:val="4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B5B" w14:textId="77777777" w:rsidR="00267872" w:rsidRPr="006A42DA" w:rsidRDefault="00267872" w:rsidP="00E9208F">
            <w:pPr>
              <w:rPr>
                <w:b/>
                <w:bCs/>
              </w:rPr>
            </w:pPr>
            <w:r w:rsidRPr="006A42DA">
              <w:rPr>
                <w:b/>
                <w:bCs/>
              </w:rPr>
              <w:t>Производство товаров и услуг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D6A8" w14:textId="77777777" w:rsidR="00267872" w:rsidRPr="006A42DA" w:rsidRDefault="00267872" w:rsidP="00E9208F">
            <w:pPr>
              <w:ind w:left="-108" w:right="-124"/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A147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0E1D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48FA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5B83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F5F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271A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C006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8D23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ADC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24AB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</w:tr>
      <w:tr w:rsidR="00267872" w:rsidRPr="006A42DA" w14:paraId="39B887DE" w14:textId="77777777" w:rsidTr="00666681">
        <w:trPr>
          <w:trHeight w:val="21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0F5C" w14:textId="77777777" w:rsidR="00267872" w:rsidRPr="006A42DA" w:rsidRDefault="00267872" w:rsidP="00E9208F">
            <w:r w:rsidRPr="006A42DA">
              <w:lastRenderedPageBreak/>
              <w:t>Выручка предприятий и организаций от продажи товаров, продукции, работ, услуг (за минусом НДС, акцизов и аналогичных обязательных платежей), в действующих ценах каждого года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EDB9" w14:textId="77777777" w:rsidR="00267872" w:rsidRPr="006A42DA" w:rsidRDefault="00267872" w:rsidP="00E9208F">
            <w:pPr>
              <w:ind w:left="-108" w:right="-124"/>
              <w:jc w:val="center"/>
            </w:pPr>
            <w:r w:rsidRPr="006A42DA">
              <w:t>млн 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BFFB" w14:textId="77777777" w:rsidR="00267872" w:rsidRPr="006A42DA" w:rsidRDefault="00267872" w:rsidP="00AB489F">
            <w:pPr>
              <w:ind w:left="-153" w:right="-70"/>
              <w:jc w:val="right"/>
              <w:rPr>
                <w:color w:val="000000"/>
              </w:rPr>
            </w:pPr>
            <w:r w:rsidRPr="006A42DA">
              <w:rPr>
                <w:color w:val="000000"/>
              </w:rPr>
              <w:t>74 252,2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B7B5" w14:textId="77777777" w:rsidR="00267872" w:rsidRPr="006A42DA" w:rsidRDefault="00267872" w:rsidP="00E9208F">
            <w:pPr>
              <w:ind w:left="-153" w:right="-70"/>
              <w:jc w:val="right"/>
              <w:rPr>
                <w:color w:val="000000"/>
              </w:rPr>
            </w:pPr>
            <w:r w:rsidRPr="006A42DA">
              <w:rPr>
                <w:color w:val="000000"/>
              </w:rPr>
              <w:t>90 616,5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6516" w14:textId="77777777" w:rsidR="00267872" w:rsidRPr="006A42DA" w:rsidRDefault="002B4426" w:rsidP="002B4426">
            <w:pPr>
              <w:ind w:left="-146" w:right="-63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rStyle w:val="af2"/>
                <w:color w:val="000000"/>
              </w:rPr>
              <w:footnoteReference w:id="1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B7A9" w14:textId="77777777" w:rsidR="00267872" w:rsidRPr="006A42DA" w:rsidRDefault="00267872">
            <w:pPr>
              <w:jc w:val="right"/>
              <w:rPr>
                <w:color w:val="000000"/>
              </w:rPr>
            </w:pPr>
            <w:r w:rsidRPr="006A42DA">
              <w:rPr>
                <w:color w:val="000000"/>
              </w:rPr>
              <w:t>103 575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B0D9" w14:textId="77777777" w:rsidR="00267872" w:rsidRPr="006A42DA" w:rsidRDefault="00267872">
            <w:pPr>
              <w:jc w:val="right"/>
              <w:rPr>
                <w:color w:val="000000"/>
              </w:rPr>
            </w:pPr>
            <w:r w:rsidRPr="006A42DA">
              <w:rPr>
                <w:color w:val="000000"/>
              </w:rPr>
              <w:t>109 893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6898" w14:textId="77777777" w:rsidR="00267872" w:rsidRPr="006A42DA" w:rsidRDefault="00267872">
            <w:pPr>
              <w:jc w:val="right"/>
              <w:rPr>
                <w:color w:val="000000"/>
              </w:rPr>
            </w:pPr>
            <w:r w:rsidRPr="006A42DA">
              <w:rPr>
                <w:color w:val="000000"/>
              </w:rPr>
              <w:t>109 893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8169" w14:textId="77777777" w:rsidR="00267872" w:rsidRPr="006A42DA" w:rsidRDefault="00267872">
            <w:pPr>
              <w:jc w:val="right"/>
              <w:rPr>
                <w:color w:val="000000"/>
              </w:rPr>
            </w:pPr>
            <w:r w:rsidRPr="006A42DA">
              <w:rPr>
                <w:color w:val="000000"/>
              </w:rPr>
              <w:t>114 288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6C17" w14:textId="77777777" w:rsidR="00267872" w:rsidRPr="006A42DA" w:rsidRDefault="00267872">
            <w:pPr>
              <w:jc w:val="right"/>
              <w:rPr>
                <w:color w:val="000000"/>
              </w:rPr>
            </w:pPr>
            <w:r w:rsidRPr="006A42DA">
              <w:rPr>
                <w:color w:val="000000"/>
              </w:rPr>
              <w:t>114 288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8B1D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118 860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D2CB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118 860</w:t>
            </w:r>
          </w:p>
        </w:tc>
      </w:tr>
      <w:tr w:rsidR="00267872" w:rsidRPr="006A42DA" w14:paraId="2889F4E4" w14:textId="77777777" w:rsidTr="00666681">
        <w:trPr>
          <w:trHeight w:val="9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2C7B" w14:textId="77777777" w:rsidR="00267872" w:rsidRPr="00BD4C7F" w:rsidRDefault="00267872" w:rsidP="00E9208F">
            <w:r w:rsidRPr="00BD4C7F">
              <w:t>Производство основных видов продукции в натуральном выражении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CE9" w14:textId="77777777" w:rsidR="00267872" w:rsidRPr="00BD4C7F" w:rsidRDefault="00267872" w:rsidP="00E9208F">
            <w:pPr>
              <w:ind w:left="-108" w:right="-113"/>
              <w:jc w:val="center"/>
            </w:pPr>
            <w:r w:rsidRPr="00BD4C7F">
              <w:t xml:space="preserve">в </w:t>
            </w:r>
            <w:proofErr w:type="spellStart"/>
            <w:r w:rsidRPr="00BD4C7F">
              <w:t>соответ</w:t>
            </w:r>
            <w:proofErr w:type="spellEnd"/>
            <w:r w:rsidRPr="00BD4C7F">
              <w:t xml:space="preserve">. ед. </w:t>
            </w:r>
            <w:proofErr w:type="spellStart"/>
            <w:r w:rsidRPr="00BD4C7F">
              <w:t>измер</w:t>
            </w:r>
            <w:proofErr w:type="spellEnd"/>
            <w:r w:rsidRPr="00BD4C7F"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F4CC" w14:textId="77777777" w:rsidR="00267872" w:rsidRPr="00BD4C7F" w:rsidRDefault="00267872" w:rsidP="00AB489F">
            <w:pPr>
              <w:jc w:val="center"/>
              <w:rPr>
                <w:bCs/>
              </w:rPr>
            </w:pPr>
            <w:r w:rsidRPr="00BD4C7F">
              <w:rPr>
                <w:bCs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FAE5" w14:textId="77777777" w:rsidR="00267872" w:rsidRPr="00BD4C7F" w:rsidRDefault="00267872" w:rsidP="00E9208F">
            <w:pPr>
              <w:jc w:val="center"/>
              <w:rPr>
                <w:bCs/>
              </w:rPr>
            </w:pPr>
            <w:r w:rsidRPr="00BD4C7F">
              <w:rPr>
                <w:bCs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34A" w14:textId="77777777" w:rsidR="00267872" w:rsidRPr="00BD4C7F" w:rsidRDefault="00267872" w:rsidP="00E9208F">
            <w:pPr>
              <w:jc w:val="center"/>
              <w:rPr>
                <w:bCs/>
              </w:rPr>
            </w:pPr>
            <w:r w:rsidRPr="00BD4C7F">
              <w:rPr>
                <w:bCs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3E63" w14:textId="77777777" w:rsidR="00267872" w:rsidRPr="00BD4C7F" w:rsidRDefault="00267872" w:rsidP="00E9208F">
            <w:pPr>
              <w:jc w:val="center"/>
              <w:rPr>
                <w:bCs/>
              </w:rPr>
            </w:pPr>
            <w:r w:rsidRPr="00BD4C7F">
              <w:rPr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5A5F" w14:textId="77777777" w:rsidR="00267872" w:rsidRPr="00BD4C7F" w:rsidRDefault="00267872" w:rsidP="00E9208F">
            <w:pPr>
              <w:jc w:val="center"/>
              <w:rPr>
                <w:bCs/>
              </w:rPr>
            </w:pPr>
            <w:r w:rsidRPr="00BD4C7F">
              <w:rPr>
                <w:bCs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B265" w14:textId="77777777" w:rsidR="00267872" w:rsidRPr="00BD4C7F" w:rsidRDefault="00267872" w:rsidP="00E9208F">
            <w:pPr>
              <w:jc w:val="center"/>
              <w:rPr>
                <w:bCs/>
              </w:rPr>
            </w:pPr>
            <w:r w:rsidRPr="00BD4C7F">
              <w:rPr>
                <w:bCs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BC43" w14:textId="77777777" w:rsidR="00267872" w:rsidRPr="00BD4C7F" w:rsidRDefault="00267872" w:rsidP="00E9208F">
            <w:pPr>
              <w:jc w:val="center"/>
              <w:rPr>
                <w:bCs/>
              </w:rPr>
            </w:pPr>
            <w:r w:rsidRPr="00BD4C7F">
              <w:rPr>
                <w:bCs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1B94" w14:textId="77777777" w:rsidR="00267872" w:rsidRPr="00BD4C7F" w:rsidRDefault="00267872" w:rsidP="00E9208F">
            <w:pPr>
              <w:jc w:val="center"/>
              <w:rPr>
                <w:bCs/>
              </w:rPr>
            </w:pPr>
            <w:r w:rsidRPr="00BD4C7F">
              <w:rPr>
                <w:bCs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A9F2" w14:textId="77777777" w:rsidR="00267872" w:rsidRPr="00BD4C7F" w:rsidRDefault="00267872" w:rsidP="00E9208F">
            <w:pPr>
              <w:jc w:val="center"/>
              <w:rPr>
                <w:bCs/>
              </w:rPr>
            </w:pPr>
            <w:r w:rsidRPr="00BD4C7F">
              <w:rPr>
                <w:bCs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970E" w14:textId="77777777" w:rsidR="00267872" w:rsidRPr="00BD4C7F" w:rsidRDefault="00267872" w:rsidP="00E9208F">
            <w:pPr>
              <w:jc w:val="center"/>
              <w:rPr>
                <w:bCs/>
              </w:rPr>
            </w:pPr>
            <w:r w:rsidRPr="00BD4C7F">
              <w:rPr>
                <w:bCs/>
              </w:rPr>
              <w:t>X</w:t>
            </w:r>
          </w:p>
        </w:tc>
      </w:tr>
      <w:tr w:rsidR="00267872" w:rsidRPr="006A42DA" w14:paraId="6A06E3F6" w14:textId="77777777" w:rsidTr="00103823">
        <w:trPr>
          <w:trHeight w:val="2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8B98" w14:textId="77777777" w:rsidR="00267872" w:rsidRPr="006A42DA" w:rsidRDefault="00267872" w:rsidP="00E9208F">
            <w:r w:rsidRPr="006A42DA">
              <w:t>Зерно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2BF9" w14:textId="77777777" w:rsidR="00267872" w:rsidRPr="006A42DA" w:rsidRDefault="00267872" w:rsidP="00E9208F">
            <w:r w:rsidRPr="006A42DA">
              <w:t> тонн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BC8F" w14:textId="77777777" w:rsidR="00267872" w:rsidRPr="006A42DA" w:rsidRDefault="00267872" w:rsidP="00AB489F">
            <w:pPr>
              <w:jc w:val="right"/>
            </w:pPr>
            <w:r w:rsidRPr="006A42DA">
              <w:t>13 349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9045" w14:textId="77777777" w:rsidR="00267872" w:rsidRPr="006A42DA" w:rsidRDefault="00267872">
            <w:pPr>
              <w:jc w:val="right"/>
            </w:pPr>
            <w:r w:rsidRPr="006A42DA">
              <w:t>14 922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6422" w14:textId="77777777" w:rsidR="00267872" w:rsidRPr="00BD4C7F" w:rsidRDefault="00380AAF" w:rsidP="00BD4C7F">
            <w:pPr>
              <w:jc w:val="center"/>
            </w:pPr>
            <w:r w:rsidRPr="00BD4C7F"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479D" w14:textId="77777777" w:rsidR="00267872" w:rsidRPr="00BD4C7F" w:rsidRDefault="00267872">
            <w:pPr>
              <w:jc w:val="right"/>
            </w:pPr>
            <w:r w:rsidRPr="00BD4C7F">
              <w:t>15 000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3505" w14:textId="77777777" w:rsidR="00267872" w:rsidRPr="006A42DA" w:rsidRDefault="00267872">
            <w:pPr>
              <w:jc w:val="right"/>
            </w:pPr>
            <w:r w:rsidRPr="006A42DA">
              <w:t>14 000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B245" w14:textId="77777777" w:rsidR="00267872" w:rsidRPr="006A42DA" w:rsidRDefault="00267872">
            <w:pPr>
              <w:jc w:val="right"/>
            </w:pPr>
            <w:r w:rsidRPr="006A42DA"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FD669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14 000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14FB7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E397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14 000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F5F7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267872" w:rsidRPr="006A42DA" w14:paraId="7A541D7D" w14:textId="77777777" w:rsidTr="00E9208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4F67" w14:textId="77777777" w:rsidR="00267872" w:rsidRPr="006A42DA" w:rsidRDefault="00267872" w:rsidP="00E9208F">
            <w:pPr>
              <w:ind w:right="-108"/>
            </w:pPr>
            <w:r w:rsidRPr="006A42DA">
              <w:t>Свежие овощи и картофель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DFA3" w14:textId="77777777" w:rsidR="00267872" w:rsidRPr="006A42DA" w:rsidRDefault="00267872" w:rsidP="00E9208F">
            <w:r w:rsidRPr="006A42DA">
              <w:t> тонн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330C" w14:textId="77777777" w:rsidR="00267872" w:rsidRPr="006A42DA" w:rsidRDefault="00267872" w:rsidP="00AB489F">
            <w:pPr>
              <w:jc w:val="right"/>
            </w:pPr>
            <w:r w:rsidRPr="006A42DA">
              <w:t>34 264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5477" w14:textId="77777777" w:rsidR="00267872" w:rsidRPr="006A42DA" w:rsidRDefault="00267872">
            <w:pPr>
              <w:jc w:val="right"/>
            </w:pPr>
            <w:r w:rsidRPr="006A42DA">
              <w:t>42 664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0B82" w14:textId="77777777" w:rsidR="00267872" w:rsidRPr="00BD4C7F" w:rsidRDefault="00380AAF" w:rsidP="00BD4C7F">
            <w:pPr>
              <w:jc w:val="center"/>
            </w:pPr>
            <w:r w:rsidRPr="00BD4C7F"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4F7F" w14:textId="77777777" w:rsidR="00267872" w:rsidRPr="00BD4C7F" w:rsidRDefault="00267872">
            <w:pPr>
              <w:jc w:val="right"/>
            </w:pPr>
            <w:r w:rsidRPr="00BD4C7F">
              <w:t>43 000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89BC" w14:textId="77777777" w:rsidR="00267872" w:rsidRPr="006A42DA" w:rsidRDefault="00267872">
            <w:pPr>
              <w:jc w:val="right"/>
            </w:pPr>
            <w:r w:rsidRPr="006A42DA"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DFE4" w14:textId="77777777" w:rsidR="00267872" w:rsidRPr="006A42DA" w:rsidRDefault="00267872">
            <w:pPr>
              <w:jc w:val="right"/>
            </w:pPr>
            <w:r w:rsidRPr="006A42DA">
              <w:t>43 000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0B91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7612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43 000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E5373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4447C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43 000</w:t>
            </w:r>
          </w:p>
        </w:tc>
      </w:tr>
      <w:tr w:rsidR="00267872" w:rsidRPr="006A42DA" w14:paraId="5750A971" w14:textId="77777777" w:rsidTr="00E9208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3974" w14:textId="77777777" w:rsidR="00267872" w:rsidRPr="006A42DA" w:rsidRDefault="00267872" w:rsidP="00E9208F">
            <w:pPr>
              <w:ind w:right="-108"/>
            </w:pPr>
            <w:r w:rsidRPr="006A42DA">
              <w:t>Молоко жидкое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020" w14:textId="77777777" w:rsidR="00267872" w:rsidRPr="006A42DA" w:rsidRDefault="00267872" w:rsidP="00E9208F">
            <w:r w:rsidRPr="006A42DA">
              <w:t> тонн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732C" w14:textId="77777777" w:rsidR="00267872" w:rsidRPr="006A42DA" w:rsidRDefault="00267872" w:rsidP="00AB489F">
            <w:pPr>
              <w:jc w:val="right"/>
            </w:pPr>
            <w:r w:rsidRPr="006A42DA">
              <w:t>31 881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6062" w14:textId="77777777" w:rsidR="00267872" w:rsidRPr="006A42DA" w:rsidRDefault="00267872">
            <w:pPr>
              <w:jc w:val="right"/>
            </w:pPr>
            <w:r w:rsidRPr="006A42DA">
              <w:t>31 171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841D" w14:textId="77777777" w:rsidR="00267872" w:rsidRPr="006A42DA" w:rsidRDefault="00267872">
            <w:pPr>
              <w:jc w:val="right"/>
            </w:pPr>
            <w:r w:rsidRPr="006A42DA">
              <w:t>16 228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37C2" w14:textId="77777777" w:rsidR="00267872" w:rsidRPr="006A42DA" w:rsidRDefault="00267872">
            <w:pPr>
              <w:jc w:val="right"/>
            </w:pPr>
            <w:r w:rsidRPr="006A42DA">
              <w:t>31 500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E48C" w14:textId="77777777" w:rsidR="00267872" w:rsidRPr="006A42DA" w:rsidRDefault="00267872">
            <w:pPr>
              <w:jc w:val="right"/>
            </w:pPr>
            <w:r w:rsidRPr="006A42DA">
              <w:t>31 000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84E3" w14:textId="77777777" w:rsidR="00267872" w:rsidRPr="006A42DA" w:rsidRDefault="00267872">
            <w:pPr>
              <w:jc w:val="right"/>
            </w:pPr>
            <w:r w:rsidRPr="006A42DA">
              <w:t>31 500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2AA85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31 000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470AE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50 300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39E2C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31 500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7EB75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51 000</w:t>
            </w:r>
          </w:p>
        </w:tc>
      </w:tr>
      <w:tr w:rsidR="00267872" w:rsidRPr="006A42DA" w14:paraId="14137A33" w14:textId="77777777" w:rsidTr="00E9208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27E5" w14:textId="77777777" w:rsidR="00267872" w:rsidRPr="006A42DA" w:rsidRDefault="00267872" w:rsidP="00E9208F">
            <w:pPr>
              <w:ind w:right="-108"/>
            </w:pPr>
            <w:r w:rsidRPr="006A42DA">
              <w:t>Мясо скота и птицы (в живом весе)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5FD9" w14:textId="77777777" w:rsidR="00267872" w:rsidRPr="006A42DA" w:rsidRDefault="00267872" w:rsidP="00E9208F">
            <w:r w:rsidRPr="006A42DA">
              <w:t> тонн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D1A4" w14:textId="77777777" w:rsidR="00267872" w:rsidRPr="006A42DA" w:rsidRDefault="00267872" w:rsidP="00AB489F">
            <w:pPr>
              <w:jc w:val="right"/>
            </w:pPr>
            <w:r w:rsidRPr="006A42DA">
              <w:t>40 902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30D5" w14:textId="77777777" w:rsidR="00267872" w:rsidRPr="006A42DA" w:rsidRDefault="00267872">
            <w:pPr>
              <w:jc w:val="right"/>
            </w:pPr>
            <w:r w:rsidRPr="006A42DA">
              <w:t>41 544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3453" w14:textId="77777777" w:rsidR="00267872" w:rsidRPr="006A42DA" w:rsidRDefault="00267872">
            <w:pPr>
              <w:jc w:val="right"/>
            </w:pPr>
            <w:r w:rsidRPr="006A42DA">
              <w:t>21 077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0409" w14:textId="77777777" w:rsidR="00267872" w:rsidRPr="006A42DA" w:rsidRDefault="00267872">
            <w:pPr>
              <w:jc w:val="right"/>
            </w:pPr>
            <w:r w:rsidRPr="006A42DA">
              <w:t>41 600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835F" w14:textId="77777777" w:rsidR="00267872" w:rsidRPr="006A42DA" w:rsidRDefault="00267872">
            <w:pPr>
              <w:jc w:val="right"/>
            </w:pPr>
            <w:r w:rsidRPr="006A42DA">
              <w:t>41 600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8C88" w14:textId="77777777" w:rsidR="00267872" w:rsidRPr="006A42DA" w:rsidRDefault="00267872">
            <w:pPr>
              <w:jc w:val="right"/>
            </w:pPr>
            <w:r w:rsidRPr="006A42DA">
              <w:t>42 000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2002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41 600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EE6E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43 000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0B5A0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41 600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46F6C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43 500</w:t>
            </w:r>
          </w:p>
        </w:tc>
      </w:tr>
      <w:tr w:rsidR="00267872" w:rsidRPr="006A42DA" w14:paraId="326BE88F" w14:textId="77777777" w:rsidTr="00E9208F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296" w14:textId="77777777" w:rsidR="00267872" w:rsidRPr="006A42DA" w:rsidRDefault="00267872" w:rsidP="00E9208F">
            <w:pPr>
              <w:ind w:right="-108"/>
            </w:pPr>
            <w:r w:rsidRPr="006A42DA">
              <w:t>Яйца куриные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26D7" w14:textId="77777777" w:rsidR="00267872" w:rsidRPr="006A42DA" w:rsidRDefault="00267872" w:rsidP="00E9208F">
            <w:pPr>
              <w:ind w:left="-108" w:right="-113"/>
              <w:jc w:val="center"/>
            </w:pPr>
            <w:r w:rsidRPr="006A42DA">
              <w:t>млн шт.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D17C" w14:textId="77777777" w:rsidR="00267872" w:rsidRPr="006A42DA" w:rsidRDefault="00267872" w:rsidP="00AB489F">
            <w:pPr>
              <w:jc w:val="right"/>
            </w:pPr>
            <w:r w:rsidRPr="006A42DA">
              <w:t>77,0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518D" w14:textId="77777777" w:rsidR="00267872" w:rsidRPr="006A42DA" w:rsidRDefault="00267872">
            <w:pPr>
              <w:jc w:val="right"/>
            </w:pPr>
            <w:r w:rsidRPr="006A42DA">
              <w:t>76,5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36FC" w14:textId="77777777" w:rsidR="00267872" w:rsidRPr="006A42DA" w:rsidRDefault="00267872">
            <w:pPr>
              <w:jc w:val="right"/>
            </w:pPr>
            <w:r w:rsidRPr="006A42DA">
              <w:t>34,3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3432" w14:textId="77777777" w:rsidR="00267872" w:rsidRPr="006A42DA" w:rsidRDefault="00267872">
            <w:pPr>
              <w:jc w:val="right"/>
            </w:pPr>
            <w:r w:rsidRPr="006A42DA">
              <w:t>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230D" w14:textId="77777777" w:rsidR="00267872" w:rsidRPr="006A42DA" w:rsidRDefault="00267872">
            <w:pPr>
              <w:jc w:val="right"/>
            </w:pPr>
            <w:r w:rsidRPr="006A42DA"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8F19" w14:textId="77777777" w:rsidR="00267872" w:rsidRPr="006A42DA" w:rsidRDefault="00267872">
            <w:pPr>
              <w:jc w:val="right"/>
            </w:pPr>
            <w:r w:rsidRPr="006A42DA"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A926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BC0B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8D666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5F02E" w14:textId="77777777" w:rsidR="00267872" w:rsidRPr="006A42DA" w:rsidRDefault="00267872">
            <w:pPr>
              <w:jc w:val="right"/>
              <w:rPr>
                <w:color w:val="000000"/>
                <w:sz w:val="22"/>
                <w:szCs w:val="22"/>
              </w:rPr>
            </w:pPr>
            <w:r w:rsidRPr="006A42DA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267872" w:rsidRPr="006A42DA" w14:paraId="53C43AA4" w14:textId="77777777" w:rsidTr="00C7086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33D" w14:textId="77777777" w:rsidR="00267872" w:rsidRPr="006A42DA" w:rsidRDefault="00267872" w:rsidP="00E9208F">
            <w:pPr>
              <w:rPr>
                <w:b/>
                <w:bCs/>
              </w:rPr>
            </w:pPr>
            <w:r w:rsidRPr="006A42DA">
              <w:rPr>
                <w:b/>
                <w:bCs/>
              </w:rPr>
              <w:t>Инвестиции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DB53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FC35" w14:textId="77777777" w:rsidR="00267872" w:rsidRPr="006A42DA" w:rsidRDefault="00267872" w:rsidP="00AB489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5D29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DAEB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7F0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EF5D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012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B1D9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AD77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B40D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4071" w14:textId="77777777" w:rsidR="00267872" w:rsidRPr="006A42DA" w:rsidRDefault="00267872" w:rsidP="00E9208F">
            <w:pPr>
              <w:jc w:val="center"/>
              <w:rPr>
                <w:b/>
                <w:bCs/>
              </w:rPr>
            </w:pPr>
            <w:r w:rsidRPr="006A42DA">
              <w:rPr>
                <w:b/>
                <w:bCs/>
              </w:rPr>
              <w:t>X</w:t>
            </w:r>
          </w:p>
        </w:tc>
      </w:tr>
      <w:tr w:rsidR="002B4426" w:rsidRPr="006A42DA" w14:paraId="1F018BA8" w14:textId="77777777" w:rsidTr="00E9208F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8EB4" w14:textId="77777777" w:rsidR="002B4426" w:rsidRPr="006A42DA" w:rsidRDefault="002B4426" w:rsidP="00E9208F">
            <w:r w:rsidRPr="000B0F42">
              <w:rPr>
                <w:rFonts w:eastAsia="Calibri"/>
                <w:szCs w:val="28"/>
              </w:rPr>
              <w:t>Инвестиции в основной капитал за счет всех источников финансирования крупных и средних предприятий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6328" w14:textId="77777777" w:rsidR="002B4426" w:rsidRPr="006A42DA" w:rsidRDefault="002B4426" w:rsidP="00E9208F">
            <w:pPr>
              <w:ind w:left="-108" w:right="-113"/>
              <w:jc w:val="center"/>
            </w:pPr>
            <w:r w:rsidRPr="006A42DA">
              <w:t>млн руб.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F895" w14:textId="77777777" w:rsidR="002B4426" w:rsidRPr="006A42DA" w:rsidRDefault="002B4426" w:rsidP="00AB489F">
            <w:pPr>
              <w:jc w:val="right"/>
              <w:rPr>
                <w:color w:val="000000"/>
              </w:rPr>
            </w:pPr>
            <w:r w:rsidRPr="006A42DA">
              <w:rPr>
                <w:color w:val="000000"/>
              </w:rPr>
              <w:t>3 501,4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3A22" w14:textId="77777777" w:rsidR="002B4426" w:rsidRPr="006A42DA" w:rsidRDefault="002B4426" w:rsidP="00E9208F">
            <w:pPr>
              <w:jc w:val="right"/>
              <w:rPr>
                <w:color w:val="000000"/>
              </w:rPr>
            </w:pPr>
            <w:r w:rsidRPr="006A42DA">
              <w:rPr>
                <w:color w:val="000000"/>
              </w:rPr>
              <w:t>3 992,3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E134" w14:textId="77777777" w:rsidR="002B4426" w:rsidRPr="006A42DA" w:rsidRDefault="002B4426" w:rsidP="00E9208F">
            <w:pPr>
              <w:jc w:val="right"/>
              <w:rPr>
                <w:color w:val="000000"/>
              </w:rPr>
            </w:pPr>
            <w:r w:rsidRPr="006A42DA">
              <w:rPr>
                <w:color w:val="000000"/>
              </w:rPr>
              <w:t>1 619,3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39DE" w14:textId="77777777" w:rsidR="002B4426" w:rsidRPr="002B4426" w:rsidRDefault="002B4426">
            <w:pPr>
              <w:jc w:val="right"/>
              <w:rPr>
                <w:color w:val="000000"/>
              </w:rPr>
            </w:pPr>
            <w:r w:rsidRPr="002B4426">
              <w:rPr>
                <w:color w:val="000000"/>
              </w:rPr>
              <w:t>3 183,</w:t>
            </w: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D968" w14:textId="77777777" w:rsidR="002B4426" w:rsidRPr="002B4426" w:rsidRDefault="002B4426" w:rsidP="002B4426">
            <w:pPr>
              <w:jc w:val="right"/>
              <w:rPr>
                <w:color w:val="000000"/>
              </w:rPr>
            </w:pPr>
            <w:r w:rsidRPr="002B4426">
              <w:rPr>
                <w:color w:val="000000"/>
              </w:rPr>
              <w:t>2</w:t>
            </w:r>
            <w:r>
              <w:rPr>
                <w:color w:val="000000"/>
              </w:rPr>
              <w:t>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49DE" w14:textId="77777777" w:rsidR="002B4426" w:rsidRPr="002B4426" w:rsidRDefault="002B4426" w:rsidP="002B4426">
            <w:pPr>
              <w:jc w:val="right"/>
              <w:rPr>
                <w:color w:val="000000"/>
              </w:rPr>
            </w:pPr>
            <w:r w:rsidRPr="002B4426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2B4426">
              <w:rPr>
                <w:color w:val="000000"/>
              </w:rPr>
              <w:t>7</w:t>
            </w:r>
            <w:r>
              <w:rPr>
                <w:color w:val="000000"/>
              </w:rPr>
              <w:t>2</w:t>
            </w:r>
            <w:r w:rsidRPr="002B4426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9062" w14:textId="77777777" w:rsidR="002B4426" w:rsidRPr="002B4426" w:rsidRDefault="002B4426" w:rsidP="002B44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2 748</w:t>
            </w:r>
            <w:r w:rsidRPr="002B4426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C50F" w14:textId="77777777" w:rsidR="002B4426" w:rsidRPr="002B4426" w:rsidRDefault="002B44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B8E6" w14:textId="77777777" w:rsidR="002B4426" w:rsidRPr="002B4426" w:rsidRDefault="002B4426" w:rsidP="002B4426">
            <w:pPr>
              <w:jc w:val="right"/>
              <w:rPr>
                <w:color w:val="000000"/>
              </w:rPr>
            </w:pPr>
            <w:r w:rsidRPr="002B4426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2B4426">
              <w:rPr>
                <w:color w:val="000000"/>
              </w:rPr>
              <w:t>47</w:t>
            </w: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3157" w14:textId="77777777" w:rsidR="002B4426" w:rsidRPr="002B4426" w:rsidRDefault="002B4426">
            <w:pPr>
              <w:jc w:val="right"/>
              <w:rPr>
                <w:color w:val="000000"/>
              </w:rPr>
            </w:pPr>
            <w:r w:rsidRPr="002B4426">
              <w:rPr>
                <w:color w:val="000000"/>
              </w:rPr>
              <w:t>2 660,</w:t>
            </w:r>
            <w:r>
              <w:rPr>
                <w:color w:val="000000"/>
              </w:rPr>
              <w:t>0</w:t>
            </w:r>
          </w:p>
        </w:tc>
      </w:tr>
    </w:tbl>
    <w:p w14:paraId="19577696" w14:textId="77777777" w:rsidR="00E9208F" w:rsidRPr="006A42DA" w:rsidRDefault="00E9208F" w:rsidP="00E9208F">
      <w:pPr>
        <w:ind w:firstLine="709"/>
        <w:jc w:val="center"/>
        <w:rPr>
          <w:b/>
          <w:sz w:val="28"/>
          <w:szCs w:val="28"/>
        </w:rPr>
        <w:sectPr w:rsidR="00E9208F" w:rsidRPr="006A42DA" w:rsidSect="00534715">
          <w:pgSz w:w="16840" w:h="11907" w:orient="landscape" w:code="9"/>
          <w:pgMar w:top="1134" w:right="1134" w:bottom="1134" w:left="1134" w:header="567" w:footer="567" w:gutter="0"/>
          <w:cols w:space="720"/>
          <w:noEndnote/>
          <w:titlePg/>
        </w:sectPr>
      </w:pPr>
    </w:p>
    <w:p w14:paraId="4B6D2811" w14:textId="77777777" w:rsidR="00E9208F" w:rsidRPr="00D10E1B" w:rsidRDefault="00E9208F" w:rsidP="003F695C">
      <w:pPr>
        <w:spacing w:line="240" w:lineRule="exact"/>
        <w:ind w:left="5670"/>
        <w:rPr>
          <w:sz w:val="28"/>
          <w:szCs w:val="28"/>
        </w:rPr>
      </w:pPr>
      <w:r w:rsidRPr="00D10E1B">
        <w:rPr>
          <w:sz w:val="28"/>
          <w:szCs w:val="28"/>
        </w:rPr>
        <w:lastRenderedPageBreak/>
        <w:t>Приложение 1</w:t>
      </w:r>
    </w:p>
    <w:p w14:paraId="35A6EA45" w14:textId="77777777" w:rsidR="00E9208F" w:rsidRPr="00D10E1B" w:rsidRDefault="00E9208F" w:rsidP="003F695C">
      <w:pPr>
        <w:spacing w:line="240" w:lineRule="exact"/>
        <w:ind w:left="5670"/>
        <w:rPr>
          <w:rFonts w:eastAsia="Calibri"/>
          <w:b/>
          <w:sz w:val="28"/>
          <w:szCs w:val="28"/>
          <w:lang w:eastAsia="en-US"/>
        </w:rPr>
      </w:pPr>
      <w:r w:rsidRPr="00D10E1B">
        <w:rPr>
          <w:sz w:val="28"/>
          <w:szCs w:val="28"/>
        </w:rPr>
        <w:t>к Прогнозу социально-экономического развития Пермского муниципального</w:t>
      </w:r>
      <w:r w:rsidR="00687B14" w:rsidRPr="00D10E1B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 xml:space="preserve"> </w:t>
      </w:r>
      <w:r w:rsidR="00687B14" w:rsidRPr="00D10E1B">
        <w:rPr>
          <w:sz w:val="28"/>
          <w:szCs w:val="28"/>
        </w:rPr>
        <w:t>округа</w:t>
      </w:r>
      <w:r w:rsidRPr="00D10E1B">
        <w:rPr>
          <w:sz w:val="28"/>
          <w:szCs w:val="28"/>
        </w:rPr>
        <w:t xml:space="preserve"> на 2023</w:t>
      </w:r>
      <w:r w:rsidR="00534715">
        <w:rPr>
          <w:sz w:val="28"/>
          <w:szCs w:val="28"/>
        </w:rPr>
        <w:t>–</w:t>
      </w:r>
      <w:r w:rsidRPr="00D10E1B">
        <w:rPr>
          <w:sz w:val="28"/>
          <w:szCs w:val="28"/>
        </w:rPr>
        <w:t>202</w:t>
      </w:r>
      <w:r w:rsidR="00687B14" w:rsidRPr="00D10E1B">
        <w:rPr>
          <w:sz w:val="28"/>
          <w:szCs w:val="28"/>
        </w:rPr>
        <w:t>5 годы</w:t>
      </w:r>
    </w:p>
    <w:p w14:paraId="5F762797" w14:textId="77777777" w:rsidR="00E9208F" w:rsidRDefault="00E9208F" w:rsidP="00E9208F">
      <w:pPr>
        <w:ind w:firstLine="709"/>
        <w:jc w:val="center"/>
        <w:rPr>
          <w:b/>
          <w:sz w:val="28"/>
          <w:szCs w:val="28"/>
        </w:rPr>
      </w:pPr>
    </w:p>
    <w:p w14:paraId="52D9B37B" w14:textId="77777777" w:rsidR="00745501" w:rsidRPr="00D10E1B" w:rsidRDefault="00745501" w:rsidP="00E9208F">
      <w:pPr>
        <w:ind w:firstLine="709"/>
        <w:jc w:val="center"/>
        <w:rPr>
          <w:b/>
          <w:sz w:val="28"/>
          <w:szCs w:val="28"/>
        </w:rPr>
      </w:pPr>
    </w:p>
    <w:p w14:paraId="04C7578B" w14:textId="77777777" w:rsidR="00E9208F" w:rsidRPr="00D10E1B" w:rsidRDefault="00E9208F" w:rsidP="00745501">
      <w:pPr>
        <w:spacing w:after="120" w:line="240" w:lineRule="exact"/>
        <w:ind w:right="142"/>
        <w:jc w:val="center"/>
        <w:rPr>
          <w:b/>
          <w:sz w:val="28"/>
          <w:szCs w:val="28"/>
        </w:rPr>
      </w:pPr>
      <w:r w:rsidRPr="00D10E1B">
        <w:rPr>
          <w:b/>
          <w:sz w:val="28"/>
          <w:szCs w:val="28"/>
        </w:rPr>
        <w:t xml:space="preserve">ПОЯСНИТЕЛЬНАЯ ЗАПИСКА </w:t>
      </w:r>
    </w:p>
    <w:p w14:paraId="6E762B83" w14:textId="77777777" w:rsidR="00580828" w:rsidRDefault="00E9208F" w:rsidP="00745501">
      <w:pPr>
        <w:spacing w:line="240" w:lineRule="exact"/>
        <w:ind w:right="142"/>
        <w:jc w:val="center"/>
        <w:rPr>
          <w:b/>
          <w:sz w:val="28"/>
          <w:szCs w:val="28"/>
        </w:rPr>
      </w:pPr>
      <w:r w:rsidRPr="00D10E1B">
        <w:rPr>
          <w:b/>
          <w:sz w:val="28"/>
          <w:szCs w:val="28"/>
        </w:rPr>
        <w:t xml:space="preserve">к прогнозу социально-экономического развития </w:t>
      </w:r>
    </w:p>
    <w:p w14:paraId="46702D63" w14:textId="77777777" w:rsidR="00E9208F" w:rsidRPr="00D10E1B" w:rsidRDefault="00E9208F" w:rsidP="00745501">
      <w:pPr>
        <w:spacing w:line="240" w:lineRule="exact"/>
        <w:ind w:right="142"/>
        <w:jc w:val="center"/>
        <w:rPr>
          <w:b/>
          <w:sz w:val="28"/>
          <w:szCs w:val="28"/>
        </w:rPr>
      </w:pPr>
      <w:r w:rsidRPr="00D10E1B">
        <w:rPr>
          <w:b/>
          <w:sz w:val="28"/>
          <w:szCs w:val="28"/>
        </w:rPr>
        <w:t xml:space="preserve">Пермского муниципального </w:t>
      </w:r>
      <w:r w:rsidR="00687B14" w:rsidRPr="00D10E1B">
        <w:rPr>
          <w:b/>
          <w:sz w:val="28"/>
          <w:szCs w:val="28"/>
        </w:rPr>
        <w:t>округа</w:t>
      </w:r>
      <w:r w:rsidRPr="00D10E1B">
        <w:rPr>
          <w:b/>
          <w:sz w:val="28"/>
          <w:szCs w:val="28"/>
        </w:rPr>
        <w:t xml:space="preserve"> на 2023</w:t>
      </w:r>
      <w:r w:rsidR="00580828">
        <w:rPr>
          <w:b/>
          <w:sz w:val="28"/>
          <w:szCs w:val="28"/>
        </w:rPr>
        <w:t>–</w:t>
      </w:r>
      <w:r w:rsidRPr="00D10E1B">
        <w:rPr>
          <w:b/>
          <w:sz w:val="28"/>
          <w:szCs w:val="28"/>
        </w:rPr>
        <w:t>202</w:t>
      </w:r>
      <w:r w:rsidR="00687B14" w:rsidRPr="00D10E1B">
        <w:rPr>
          <w:b/>
          <w:sz w:val="28"/>
          <w:szCs w:val="28"/>
        </w:rPr>
        <w:t>5</w:t>
      </w:r>
      <w:r w:rsidRPr="00D10E1B">
        <w:rPr>
          <w:b/>
          <w:sz w:val="28"/>
          <w:szCs w:val="28"/>
        </w:rPr>
        <w:t xml:space="preserve"> год</w:t>
      </w:r>
      <w:r w:rsidR="00687B14" w:rsidRPr="00D10E1B">
        <w:rPr>
          <w:b/>
          <w:sz w:val="28"/>
          <w:szCs w:val="28"/>
        </w:rPr>
        <w:t>ы</w:t>
      </w:r>
    </w:p>
    <w:p w14:paraId="5889FEEA" w14:textId="77777777" w:rsidR="00E9208F" w:rsidRPr="00D10E1B" w:rsidRDefault="00E9208F" w:rsidP="00E9208F">
      <w:pPr>
        <w:ind w:right="141" w:firstLine="709"/>
        <w:jc w:val="center"/>
        <w:rPr>
          <w:b/>
          <w:sz w:val="28"/>
          <w:szCs w:val="28"/>
        </w:rPr>
      </w:pPr>
    </w:p>
    <w:p w14:paraId="41052994" w14:textId="77777777" w:rsidR="00E9208F" w:rsidRPr="00D10E1B" w:rsidRDefault="00E9208F" w:rsidP="00745501">
      <w:pPr>
        <w:spacing w:line="360" w:lineRule="exact"/>
        <w:ind w:right="141"/>
        <w:jc w:val="center"/>
        <w:rPr>
          <w:rFonts w:eastAsia="Calibri"/>
          <w:b/>
          <w:sz w:val="28"/>
          <w:szCs w:val="28"/>
          <w:lang w:eastAsia="en-US"/>
        </w:rPr>
      </w:pPr>
      <w:r w:rsidRPr="00D10E1B">
        <w:rPr>
          <w:rFonts w:eastAsia="Calibri"/>
          <w:b/>
          <w:sz w:val="28"/>
          <w:szCs w:val="28"/>
          <w:lang w:eastAsia="en-US"/>
        </w:rPr>
        <w:t>1. Основные положения</w:t>
      </w:r>
    </w:p>
    <w:p w14:paraId="7E18F30C" w14:textId="77777777" w:rsidR="00E9208F" w:rsidRPr="00D10E1B" w:rsidRDefault="00E9208F" w:rsidP="00745501">
      <w:pPr>
        <w:spacing w:line="360" w:lineRule="exact"/>
        <w:ind w:right="141" w:firstLine="709"/>
        <w:jc w:val="both"/>
        <w:rPr>
          <w:sz w:val="28"/>
          <w:szCs w:val="28"/>
        </w:rPr>
      </w:pPr>
    </w:p>
    <w:p w14:paraId="1E30FCDC" w14:textId="77777777" w:rsidR="00564692" w:rsidRPr="00D10E1B" w:rsidRDefault="00E9208F" w:rsidP="00F8699B">
      <w:pPr>
        <w:spacing w:line="360" w:lineRule="exact"/>
        <w:ind w:right="-1"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1.1. </w:t>
      </w:r>
      <w:r w:rsidR="00D72C11" w:rsidRPr="00D10E1B">
        <w:rPr>
          <w:sz w:val="28"/>
          <w:szCs w:val="28"/>
        </w:rPr>
        <w:t>Законом Пермского края от 29</w:t>
      </w:r>
      <w:r w:rsidR="00332127" w:rsidRPr="00D10E1B">
        <w:rPr>
          <w:sz w:val="28"/>
          <w:szCs w:val="28"/>
        </w:rPr>
        <w:t xml:space="preserve"> апреля </w:t>
      </w:r>
      <w:r w:rsidR="00D72C11" w:rsidRPr="00D10E1B">
        <w:rPr>
          <w:sz w:val="28"/>
          <w:szCs w:val="28"/>
        </w:rPr>
        <w:t>2022</w:t>
      </w:r>
      <w:r w:rsidR="00332127" w:rsidRPr="00D10E1B">
        <w:rPr>
          <w:sz w:val="28"/>
          <w:szCs w:val="28"/>
        </w:rPr>
        <w:t xml:space="preserve"> г.</w:t>
      </w:r>
      <w:r w:rsidR="00D72C11" w:rsidRPr="00D10E1B">
        <w:rPr>
          <w:sz w:val="28"/>
          <w:szCs w:val="28"/>
        </w:rPr>
        <w:t xml:space="preserve"> № 75-ПК «Об</w:t>
      </w:r>
      <w:r w:rsidR="00791573">
        <w:rPr>
          <w:sz w:val="28"/>
          <w:szCs w:val="28"/>
        </w:rPr>
        <w:t>    </w:t>
      </w:r>
      <w:r w:rsidR="00D72C11" w:rsidRPr="00D10E1B">
        <w:rPr>
          <w:sz w:val="28"/>
          <w:szCs w:val="28"/>
        </w:rPr>
        <w:t>образовании нового муниципального образования Пермский муниципальный округ Пермского края» муниципальное образование «Пермский муниципальный район» и входящие в его состав 17 сельских поселений преобразованы в новое муниципальное образование «Пермский муниципальный округ</w:t>
      </w:r>
      <w:r w:rsidR="00791573">
        <w:rPr>
          <w:sz w:val="28"/>
          <w:szCs w:val="28"/>
        </w:rPr>
        <w:t xml:space="preserve"> Пермского края</w:t>
      </w:r>
      <w:r w:rsidR="008E1727">
        <w:rPr>
          <w:sz w:val="28"/>
          <w:szCs w:val="28"/>
        </w:rPr>
        <w:t>»</w:t>
      </w:r>
      <w:r w:rsidR="00D72C11" w:rsidRPr="00D10E1B">
        <w:rPr>
          <w:sz w:val="28"/>
          <w:szCs w:val="28"/>
        </w:rPr>
        <w:t xml:space="preserve">. </w:t>
      </w:r>
      <w:r w:rsidR="00564692" w:rsidRPr="00D10E1B">
        <w:rPr>
          <w:sz w:val="28"/>
          <w:szCs w:val="28"/>
        </w:rPr>
        <w:t>Цель преобразования – ускорение социально-экономического развития территории и по</w:t>
      </w:r>
      <w:r w:rsidR="008D75CE" w:rsidRPr="00D10E1B">
        <w:rPr>
          <w:sz w:val="28"/>
          <w:szCs w:val="28"/>
        </w:rPr>
        <w:t>вышения уровня жизни населения.</w:t>
      </w:r>
    </w:p>
    <w:p w14:paraId="5861542B" w14:textId="77777777" w:rsidR="00D72C11" w:rsidRPr="00D10E1B" w:rsidRDefault="00564692" w:rsidP="00F8699B">
      <w:pPr>
        <w:spacing w:line="360" w:lineRule="exact"/>
        <w:ind w:right="-1"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Границы Пермского муниципального округа Пермского края (далее – Пермский муниципальный округ</w:t>
      </w:r>
      <w:r w:rsidR="00791573">
        <w:rPr>
          <w:sz w:val="28"/>
          <w:szCs w:val="28"/>
        </w:rPr>
        <w:t>,</w:t>
      </w:r>
      <w:r w:rsidRPr="00D10E1B">
        <w:rPr>
          <w:sz w:val="28"/>
          <w:szCs w:val="28"/>
        </w:rPr>
        <w:t xml:space="preserve"> округ) соответствуют границам Пермского муниципального района, в состав территории входят населенные пункты, входившие в состав территории поселений П</w:t>
      </w:r>
      <w:r w:rsidR="008D75CE" w:rsidRPr="00D10E1B">
        <w:rPr>
          <w:sz w:val="28"/>
          <w:szCs w:val="28"/>
        </w:rPr>
        <w:t>ермского муниципального района.</w:t>
      </w:r>
    </w:p>
    <w:p w14:paraId="28E6E411" w14:textId="77777777" w:rsidR="00E9208F" w:rsidRPr="00D10E1B" w:rsidRDefault="00D72C11" w:rsidP="00F8699B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1.2. </w:t>
      </w:r>
      <w:r w:rsidR="00E9208F" w:rsidRPr="00D10E1B">
        <w:rPr>
          <w:sz w:val="28"/>
          <w:szCs w:val="28"/>
        </w:rPr>
        <w:t xml:space="preserve">Прогноз социально-экономического развития Пермского муниципального </w:t>
      </w:r>
      <w:r w:rsidR="00687B14" w:rsidRPr="00D10E1B">
        <w:rPr>
          <w:sz w:val="28"/>
          <w:szCs w:val="28"/>
        </w:rPr>
        <w:t>округа</w:t>
      </w:r>
      <w:r w:rsidR="00E9208F" w:rsidRPr="00D10E1B">
        <w:rPr>
          <w:sz w:val="28"/>
          <w:szCs w:val="28"/>
        </w:rPr>
        <w:t xml:space="preserve"> на 2023</w:t>
      </w:r>
      <w:r w:rsidR="00791573">
        <w:rPr>
          <w:sz w:val="28"/>
          <w:szCs w:val="28"/>
        </w:rPr>
        <w:t>–</w:t>
      </w:r>
      <w:r w:rsidR="00E9208F" w:rsidRPr="00D10E1B">
        <w:rPr>
          <w:sz w:val="28"/>
          <w:szCs w:val="28"/>
        </w:rPr>
        <w:t>202</w:t>
      </w:r>
      <w:r w:rsidR="00687B14" w:rsidRPr="00D10E1B">
        <w:rPr>
          <w:sz w:val="28"/>
          <w:szCs w:val="28"/>
        </w:rPr>
        <w:t>5</w:t>
      </w:r>
      <w:r w:rsidR="00E9208F" w:rsidRPr="00D10E1B">
        <w:rPr>
          <w:sz w:val="28"/>
          <w:szCs w:val="28"/>
        </w:rPr>
        <w:t xml:space="preserve"> год</w:t>
      </w:r>
      <w:r w:rsidR="00687B14" w:rsidRPr="00D10E1B">
        <w:rPr>
          <w:sz w:val="28"/>
          <w:szCs w:val="28"/>
        </w:rPr>
        <w:t>ы</w:t>
      </w:r>
      <w:r w:rsidR="00E9208F" w:rsidRPr="00D10E1B">
        <w:rPr>
          <w:sz w:val="28"/>
          <w:szCs w:val="28"/>
        </w:rPr>
        <w:t xml:space="preserve"> (далее – Прогноз) разработан в</w:t>
      </w:r>
      <w:r w:rsidR="00791573">
        <w:rPr>
          <w:sz w:val="28"/>
          <w:szCs w:val="28"/>
        </w:rPr>
        <w:t> </w:t>
      </w:r>
      <w:r w:rsidR="00E9208F" w:rsidRPr="00D10E1B">
        <w:rPr>
          <w:sz w:val="28"/>
          <w:szCs w:val="28"/>
        </w:rPr>
        <w:t>соотве</w:t>
      </w:r>
      <w:r w:rsidR="00BA3468" w:rsidRPr="00D10E1B">
        <w:rPr>
          <w:sz w:val="28"/>
          <w:szCs w:val="28"/>
        </w:rPr>
        <w:t xml:space="preserve">тствии со следующими нормативными </w:t>
      </w:r>
      <w:r w:rsidR="00E9208F" w:rsidRPr="00D10E1B">
        <w:rPr>
          <w:sz w:val="28"/>
          <w:szCs w:val="28"/>
        </w:rPr>
        <w:t>правовыми актами:</w:t>
      </w:r>
    </w:p>
    <w:p w14:paraId="3CC82FFA" w14:textId="77777777" w:rsidR="00E9208F" w:rsidRPr="00D10E1B" w:rsidRDefault="00E9208F" w:rsidP="00F8699B">
      <w:pPr>
        <w:spacing w:line="360" w:lineRule="exact"/>
        <w:ind w:right="-1"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- решение Земского Собрания Пермского муниципального района от</w:t>
      </w:r>
      <w:r w:rsidR="00791573">
        <w:rPr>
          <w:sz w:val="28"/>
          <w:szCs w:val="28"/>
        </w:rPr>
        <w:t>   </w:t>
      </w:r>
      <w:r w:rsidRPr="00D10E1B">
        <w:rPr>
          <w:sz w:val="28"/>
          <w:szCs w:val="28"/>
        </w:rPr>
        <w:t>26</w:t>
      </w:r>
      <w:r w:rsidR="00791573">
        <w:rPr>
          <w:sz w:val="28"/>
          <w:szCs w:val="28"/>
        </w:rPr>
        <w:t>   </w:t>
      </w:r>
      <w:r w:rsidR="00332127" w:rsidRPr="00D10E1B">
        <w:rPr>
          <w:sz w:val="28"/>
          <w:szCs w:val="28"/>
        </w:rPr>
        <w:t xml:space="preserve">февраля </w:t>
      </w:r>
      <w:r w:rsidRPr="00D10E1B">
        <w:rPr>
          <w:sz w:val="28"/>
          <w:szCs w:val="28"/>
        </w:rPr>
        <w:t>2015</w:t>
      </w:r>
      <w:r w:rsidR="00332127" w:rsidRPr="00D10E1B">
        <w:rPr>
          <w:sz w:val="28"/>
          <w:szCs w:val="28"/>
        </w:rPr>
        <w:t xml:space="preserve"> г.</w:t>
      </w:r>
      <w:r w:rsidRPr="00D10E1B">
        <w:rPr>
          <w:sz w:val="28"/>
          <w:szCs w:val="28"/>
        </w:rPr>
        <w:t xml:space="preserve"> №</w:t>
      </w:r>
      <w:r w:rsidR="00791573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>44 «Об утверждении Порядка разработки и</w:t>
      </w:r>
      <w:r w:rsidR="00791573">
        <w:rPr>
          <w:sz w:val="28"/>
          <w:szCs w:val="28"/>
        </w:rPr>
        <w:t> </w:t>
      </w:r>
      <w:r w:rsidRPr="00D10E1B">
        <w:rPr>
          <w:sz w:val="28"/>
          <w:szCs w:val="28"/>
        </w:rPr>
        <w:t>корректировки документов стратегического планирования Пермского муниципального района, а также осуществления мониторинга и контроля реализации документов стратегического планирования»;</w:t>
      </w:r>
    </w:p>
    <w:p w14:paraId="66E54E74" w14:textId="77777777" w:rsidR="00E9208F" w:rsidRPr="00D10E1B" w:rsidRDefault="00E9208F" w:rsidP="00F8699B">
      <w:pPr>
        <w:spacing w:line="360" w:lineRule="exact"/>
        <w:ind w:right="-1"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- постановление администрации Пермского муниципального района от</w:t>
      </w:r>
      <w:r w:rsidR="00791573">
        <w:rPr>
          <w:sz w:val="28"/>
          <w:szCs w:val="28"/>
        </w:rPr>
        <w:t> </w:t>
      </w:r>
      <w:r w:rsidRPr="00D10E1B">
        <w:rPr>
          <w:sz w:val="28"/>
          <w:szCs w:val="28"/>
        </w:rPr>
        <w:t>21</w:t>
      </w:r>
      <w:r w:rsidR="00F8699B">
        <w:rPr>
          <w:sz w:val="28"/>
          <w:szCs w:val="28"/>
        </w:rPr>
        <w:t> </w:t>
      </w:r>
      <w:r w:rsidR="00332127" w:rsidRPr="00D10E1B">
        <w:rPr>
          <w:sz w:val="28"/>
          <w:szCs w:val="28"/>
        </w:rPr>
        <w:t xml:space="preserve">августа </w:t>
      </w:r>
      <w:r w:rsidRPr="00D10E1B">
        <w:rPr>
          <w:sz w:val="28"/>
          <w:szCs w:val="28"/>
        </w:rPr>
        <w:t xml:space="preserve">2013 </w:t>
      </w:r>
      <w:r w:rsidR="00332127" w:rsidRPr="00D10E1B">
        <w:rPr>
          <w:sz w:val="28"/>
          <w:szCs w:val="28"/>
        </w:rPr>
        <w:t xml:space="preserve">г. </w:t>
      </w:r>
      <w:r w:rsidRPr="00D10E1B">
        <w:rPr>
          <w:sz w:val="28"/>
          <w:szCs w:val="28"/>
        </w:rPr>
        <w:t>№ 2428 «Об утверждении Порядка разработки прогноза социально-экономического развития Пермского муниципального района на</w:t>
      </w:r>
      <w:r w:rsidR="00791573">
        <w:rPr>
          <w:sz w:val="28"/>
          <w:szCs w:val="28"/>
        </w:rPr>
        <w:t> </w:t>
      </w:r>
      <w:r w:rsidRPr="00D10E1B">
        <w:rPr>
          <w:sz w:val="28"/>
          <w:szCs w:val="28"/>
        </w:rPr>
        <w:t>очередной финансовый год и плановый период»;</w:t>
      </w:r>
    </w:p>
    <w:p w14:paraId="05FFA0AB" w14:textId="77777777" w:rsidR="00E9208F" w:rsidRPr="00D10E1B" w:rsidRDefault="00E9208F" w:rsidP="00F8699B">
      <w:pPr>
        <w:spacing w:line="360" w:lineRule="exact"/>
        <w:ind w:right="-1"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 xml:space="preserve">- </w:t>
      </w:r>
      <w:r w:rsidR="00687B14" w:rsidRPr="00D10E1B">
        <w:rPr>
          <w:sz w:val="28"/>
          <w:szCs w:val="28"/>
        </w:rPr>
        <w:t>распоряжени</w:t>
      </w:r>
      <w:r w:rsidR="00791573">
        <w:rPr>
          <w:sz w:val="28"/>
          <w:szCs w:val="28"/>
        </w:rPr>
        <w:t>е</w:t>
      </w:r>
      <w:r w:rsidR="00687B14" w:rsidRPr="00D10E1B">
        <w:rPr>
          <w:sz w:val="28"/>
          <w:szCs w:val="28"/>
        </w:rPr>
        <w:t xml:space="preserve"> администрации Пермского муниципального района от</w:t>
      </w:r>
      <w:r w:rsidR="00F8699B">
        <w:rPr>
          <w:sz w:val="28"/>
          <w:szCs w:val="28"/>
        </w:rPr>
        <w:t>  </w:t>
      </w:r>
      <w:r w:rsidR="00687B14" w:rsidRPr="00D10E1B">
        <w:rPr>
          <w:sz w:val="28"/>
          <w:szCs w:val="28"/>
        </w:rPr>
        <w:t>08</w:t>
      </w:r>
      <w:r w:rsidR="00F8699B">
        <w:rPr>
          <w:sz w:val="28"/>
          <w:szCs w:val="28"/>
        </w:rPr>
        <w:t>  </w:t>
      </w:r>
      <w:r w:rsidR="00332127" w:rsidRPr="00D10E1B">
        <w:rPr>
          <w:sz w:val="28"/>
          <w:szCs w:val="28"/>
        </w:rPr>
        <w:t xml:space="preserve">июня </w:t>
      </w:r>
      <w:r w:rsidR="00687B14" w:rsidRPr="00D10E1B">
        <w:rPr>
          <w:sz w:val="28"/>
          <w:szCs w:val="28"/>
        </w:rPr>
        <w:t>2022</w:t>
      </w:r>
      <w:r w:rsidR="00332127" w:rsidRPr="00D10E1B">
        <w:rPr>
          <w:sz w:val="28"/>
          <w:szCs w:val="28"/>
        </w:rPr>
        <w:t xml:space="preserve"> г.</w:t>
      </w:r>
      <w:r w:rsidR="00687B14" w:rsidRPr="00D10E1B">
        <w:rPr>
          <w:sz w:val="28"/>
          <w:szCs w:val="28"/>
        </w:rPr>
        <w:t xml:space="preserve"> № СЭД-2022-299-01-01-07.С-98 «Об утверждении Плана подготовки прогноза социально-экономического развития Пермского муниципального округа на 2023-2025 годы, проекта решения Думы Пермского </w:t>
      </w:r>
      <w:r w:rsidR="00687B14" w:rsidRPr="00D10E1B">
        <w:rPr>
          <w:sz w:val="28"/>
          <w:szCs w:val="28"/>
        </w:rPr>
        <w:lastRenderedPageBreak/>
        <w:t>муниципального округа «О бюджете Пермского муниципального округа на</w:t>
      </w:r>
      <w:r w:rsidR="00791573">
        <w:rPr>
          <w:sz w:val="28"/>
          <w:szCs w:val="28"/>
        </w:rPr>
        <w:t> </w:t>
      </w:r>
      <w:r w:rsidR="00687B14" w:rsidRPr="00D10E1B">
        <w:rPr>
          <w:sz w:val="28"/>
          <w:szCs w:val="28"/>
        </w:rPr>
        <w:t>2023 год и на плановый период 2024 и 2025 годов».</w:t>
      </w:r>
    </w:p>
    <w:p w14:paraId="3AC38282" w14:textId="77777777" w:rsidR="00E9208F" w:rsidRPr="00D10E1B" w:rsidRDefault="00E9208F" w:rsidP="00F8699B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1.</w:t>
      </w:r>
      <w:r w:rsidR="00D72C11" w:rsidRPr="00D10E1B">
        <w:rPr>
          <w:sz w:val="28"/>
          <w:szCs w:val="28"/>
        </w:rPr>
        <w:t>3</w:t>
      </w:r>
      <w:r w:rsidRPr="00D10E1B">
        <w:rPr>
          <w:sz w:val="28"/>
          <w:szCs w:val="28"/>
        </w:rPr>
        <w:t>. Разработка параметров Прогноза осуществлялась по двум основным вариантам</w:t>
      </w:r>
      <w:r w:rsidR="001D41FA" w:rsidRPr="00D10E1B">
        <w:rPr>
          <w:sz w:val="28"/>
          <w:szCs w:val="28"/>
        </w:rPr>
        <w:t>: пессимистическому и базовому.</w:t>
      </w:r>
    </w:p>
    <w:p w14:paraId="79728C84" w14:textId="77777777" w:rsidR="00E9208F" w:rsidRPr="00D10E1B" w:rsidRDefault="00D72C11" w:rsidP="00F8699B">
      <w:pPr>
        <w:spacing w:line="360" w:lineRule="exact"/>
        <w:ind w:firstLine="709"/>
        <w:jc w:val="both"/>
        <w:rPr>
          <w:sz w:val="28"/>
          <w:szCs w:val="20"/>
        </w:rPr>
      </w:pPr>
      <w:r w:rsidRPr="00D10E1B">
        <w:rPr>
          <w:sz w:val="28"/>
          <w:szCs w:val="20"/>
        </w:rPr>
        <w:t>1.3</w:t>
      </w:r>
      <w:r w:rsidR="00E9208F" w:rsidRPr="00D10E1B">
        <w:rPr>
          <w:sz w:val="28"/>
          <w:szCs w:val="20"/>
        </w:rPr>
        <w:t xml:space="preserve">.1. Пессимистический вариант Прогноза характеризуется замедленными темпами роста экономики Пермского муниципального </w:t>
      </w:r>
      <w:r w:rsidR="00687B14" w:rsidRPr="00D10E1B">
        <w:rPr>
          <w:sz w:val="28"/>
          <w:szCs w:val="20"/>
        </w:rPr>
        <w:t>округ</w:t>
      </w:r>
      <w:r w:rsidR="00E9208F" w:rsidRPr="00D10E1B">
        <w:rPr>
          <w:sz w:val="28"/>
          <w:szCs w:val="20"/>
        </w:rPr>
        <w:t>а при затяжном восстановлении мировой экономики из-за последствий коронавируса</w:t>
      </w:r>
      <w:r w:rsidR="0043221D" w:rsidRPr="00D10E1B">
        <w:rPr>
          <w:sz w:val="28"/>
          <w:szCs w:val="20"/>
        </w:rPr>
        <w:t>, а также введенных в 2022 году</w:t>
      </w:r>
      <w:r w:rsidR="00791573">
        <w:rPr>
          <w:sz w:val="28"/>
          <w:szCs w:val="20"/>
        </w:rPr>
        <w:t xml:space="preserve"> </w:t>
      </w:r>
      <w:r w:rsidR="0043221D" w:rsidRPr="00D10E1B">
        <w:rPr>
          <w:sz w:val="28"/>
          <w:szCs w:val="20"/>
        </w:rPr>
        <w:t>санкционных ограничений</w:t>
      </w:r>
      <w:r w:rsidR="00332127" w:rsidRPr="00D10E1B">
        <w:rPr>
          <w:sz w:val="28"/>
          <w:szCs w:val="20"/>
        </w:rPr>
        <w:t xml:space="preserve"> в</w:t>
      </w:r>
      <w:r w:rsidR="00791573">
        <w:rPr>
          <w:sz w:val="28"/>
          <w:szCs w:val="20"/>
        </w:rPr>
        <w:t> </w:t>
      </w:r>
      <w:r w:rsidR="00332127" w:rsidRPr="00D10E1B">
        <w:rPr>
          <w:sz w:val="28"/>
          <w:szCs w:val="20"/>
        </w:rPr>
        <w:t>связи с</w:t>
      </w:r>
      <w:r w:rsidR="00380AAF" w:rsidRPr="00D10E1B">
        <w:rPr>
          <w:sz w:val="28"/>
          <w:szCs w:val="20"/>
        </w:rPr>
        <w:t>о</w:t>
      </w:r>
      <w:r w:rsidR="00332127" w:rsidRPr="00D10E1B">
        <w:rPr>
          <w:sz w:val="28"/>
          <w:szCs w:val="20"/>
        </w:rPr>
        <w:t xml:space="preserve"> спецоперацией на Украине</w:t>
      </w:r>
      <w:r w:rsidR="0043221D" w:rsidRPr="00D10E1B">
        <w:rPr>
          <w:sz w:val="28"/>
          <w:szCs w:val="20"/>
        </w:rPr>
        <w:t xml:space="preserve"> </w:t>
      </w:r>
      <w:r w:rsidR="00E9208F" w:rsidRPr="00D10E1B">
        <w:rPr>
          <w:sz w:val="28"/>
          <w:szCs w:val="20"/>
        </w:rPr>
        <w:t>(1</w:t>
      </w:r>
      <w:r w:rsidR="00791573">
        <w:rPr>
          <w:sz w:val="28"/>
          <w:szCs w:val="20"/>
        </w:rPr>
        <w:t>-й</w:t>
      </w:r>
      <w:r w:rsidR="00E9208F" w:rsidRPr="00D10E1B">
        <w:rPr>
          <w:sz w:val="28"/>
          <w:szCs w:val="20"/>
        </w:rPr>
        <w:t xml:space="preserve"> вариант).</w:t>
      </w:r>
    </w:p>
    <w:p w14:paraId="3A85953F" w14:textId="77777777" w:rsidR="00F5743A" w:rsidRPr="00D10E1B" w:rsidRDefault="00D72C11" w:rsidP="00F8699B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1.3</w:t>
      </w:r>
      <w:r w:rsidR="00E9208F" w:rsidRPr="00D10E1B">
        <w:rPr>
          <w:sz w:val="28"/>
          <w:szCs w:val="28"/>
        </w:rPr>
        <w:t xml:space="preserve">.2. Базовый вариант Прогноза является основным и предполагает рост экономики Пермского муниципального </w:t>
      </w:r>
      <w:r w:rsidR="00335E9D" w:rsidRPr="00D10E1B">
        <w:rPr>
          <w:sz w:val="28"/>
          <w:szCs w:val="28"/>
        </w:rPr>
        <w:t>округа</w:t>
      </w:r>
      <w:r w:rsidR="00E9208F" w:rsidRPr="00D10E1B">
        <w:rPr>
          <w:sz w:val="28"/>
          <w:szCs w:val="28"/>
        </w:rPr>
        <w:t>,</w:t>
      </w:r>
      <w:r w:rsidR="002B0093" w:rsidRPr="00D10E1B">
        <w:rPr>
          <w:sz w:val="28"/>
          <w:szCs w:val="28"/>
        </w:rPr>
        <w:t xml:space="preserve"> адаптаци</w:t>
      </w:r>
      <w:r w:rsidR="00791573">
        <w:rPr>
          <w:sz w:val="28"/>
          <w:szCs w:val="28"/>
        </w:rPr>
        <w:t>ю</w:t>
      </w:r>
      <w:r w:rsidR="002B0093" w:rsidRPr="00D10E1B">
        <w:rPr>
          <w:sz w:val="28"/>
          <w:szCs w:val="28"/>
        </w:rPr>
        <w:t xml:space="preserve"> рынка товаров и</w:t>
      </w:r>
      <w:r w:rsidR="00791573">
        <w:rPr>
          <w:sz w:val="28"/>
          <w:szCs w:val="28"/>
        </w:rPr>
        <w:t>   </w:t>
      </w:r>
      <w:r w:rsidR="002B0093" w:rsidRPr="00D10E1B">
        <w:rPr>
          <w:sz w:val="28"/>
          <w:szCs w:val="28"/>
        </w:rPr>
        <w:t xml:space="preserve">услуг в условиях санкционного давления, развитие импортозамещения, </w:t>
      </w:r>
      <w:r w:rsidR="00E9208F" w:rsidRPr="00D10E1B">
        <w:rPr>
          <w:sz w:val="28"/>
          <w:szCs w:val="28"/>
        </w:rPr>
        <w:t xml:space="preserve"> рост объемов производства продукции, товаров и услуг предприятий </w:t>
      </w:r>
      <w:r w:rsidR="00335E9D" w:rsidRPr="00D10E1B">
        <w:rPr>
          <w:sz w:val="28"/>
          <w:szCs w:val="28"/>
        </w:rPr>
        <w:t>округа</w:t>
      </w:r>
      <w:r w:rsidR="00E9208F" w:rsidRPr="00D10E1B">
        <w:rPr>
          <w:sz w:val="28"/>
          <w:szCs w:val="28"/>
        </w:rPr>
        <w:t>, восстановление занятости и доходов населения (2</w:t>
      </w:r>
      <w:r w:rsidR="00791573">
        <w:rPr>
          <w:sz w:val="28"/>
          <w:szCs w:val="28"/>
        </w:rPr>
        <w:t>-й</w:t>
      </w:r>
      <w:r w:rsidR="00E9208F" w:rsidRPr="00D10E1B">
        <w:rPr>
          <w:sz w:val="28"/>
          <w:szCs w:val="28"/>
        </w:rPr>
        <w:t xml:space="preserve"> вариант). </w:t>
      </w:r>
    </w:p>
    <w:p w14:paraId="31BB5DF1" w14:textId="77777777" w:rsidR="00E9208F" w:rsidRPr="00D10E1B" w:rsidRDefault="00F5743A" w:rsidP="00F8699B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 xml:space="preserve">При  </w:t>
      </w:r>
      <w:r w:rsidR="005D588B" w:rsidRPr="00D10E1B">
        <w:rPr>
          <w:sz w:val="28"/>
          <w:szCs w:val="28"/>
        </w:rPr>
        <w:t>ужесточени</w:t>
      </w:r>
      <w:r w:rsidRPr="00D10E1B">
        <w:rPr>
          <w:sz w:val="28"/>
          <w:szCs w:val="28"/>
        </w:rPr>
        <w:t>и</w:t>
      </w:r>
      <w:r w:rsidR="005D588B" w:rsidRPr="00D10E1B">
        <w:rPr>
          <w:sz w:val="28"/>
          <w:szCs w:val="28"/>
        </w:rPr>
        <w:t xml:space="preserve"> действующего санкционного режима</w:t>
      </w:r>
      <w:r w:rsidRPr="00D10E1B">
        <w:rPr>
          <w:sz w:val="28"/>
          <w:szCs w:val="28"/>
        </w:rPr>
        <w:t xml:space="preserve"> существуют риски неисполнения прогнозных значений показателей экономики.</w:t>
      </w:r>
    </w:p>
    <w:p w14:paraId="7C0FA809" w14:textId="77777777" w:rsidR="00E9208F" w:rsidRPr="00D10E1B" w:rsidRDefault="00D72C11" w:rsidP="00F8699B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1.4</w:t>
      </w:r>
      <w:r w:rsidR="00E9208F" w:rsidRPr="00D10E1B">
        <w:rPr>
          <w:sz w:val="28"/>
          <w:szCs w:val="28"/>
        </w:rPr>
        <w:t xml:space="preserve">. Прогноз основан на итогах социально-экономического развития Пермского муниципального </w:t>
      </w:r>
      <w:r w:rsidR="00335E9D" w:rsidRPr="00D10E1B">
        <w:rPr>
          <w:sz w:val="28"/>
          <w:szCs w:val="28"/>
        </w:rPr>
        <w:t>округ</w:t>
      </w:r>
      <w:r w:rsidR="00E9208F" w:rsidRPr="00D10E1B">
        <w:rPr>
          <w:sz w:val="28"/>
          <w:szCs w:val="28"/>
        </w:rPr>
        <w:t>а за 202</w:t>
      </w:r>
      <w:r w:rsidR="00E93BD3" w:rsidRPr="00D10E1B">
        <w:rPr>
          <w:sz w:val="28"/>
          <w:szCs w:val="28"/>
        </w:rPr>
        <w:t>1</w:t>
      </w:r>
      <w:r w:rsidR="00E9208F" w:rsidRPr="00D10E1B">
        <w:rPr>
          <w:sz w:val="28"/>
          <w:szCs w:val="28"/>
        </w:rPr>
        <w:t xml:space="preserve"> год, за 1</w:t>
      </w:r>
      <w:r w:rsidR="00F8699B">
        <w:rPr>
          <w:sz w:val="28"/>
          <w:szCs w:val="28"/>
        </w:rPr>
        <w:t>-е</w:t>
      </w:r>
      <w:r w:rsidR="00E9208F" w:rsidRPr="00D10E1B">
        <w:rPr>
          <w:sz w:val="28"/>
          <w:szCs w:val="28"/>
        </w:rPr>
        <w:t xml:space="preserve"> полугодие 202</w:t>
      </w:r>
      <w:r w:rsidR="00E93BD3" w:rsidRPr="00D10E1B">
        <w:rPr>
          <w:sz w:val="28"/>
          <w:szCs w:val="28"/>
        </w:rPr>
        <w:t>2</w:t>
      </w:r>
      <w:r w:rsidR="00E9208F" w:rsidRPr="00D10E1B">
        <w:rPr>
          <w:sz w:val="28"/>
          <w:szCs w:val="28"/>
        </w:rPr>
        <w:t xml:space="preserve"> года, а</w:t>
      </w:r>
      <w:r w:rsidR="00F8699B">
        <w:rPr>
          <w:sz w:val="28"/>
          <w:szCs w:val="28"/>
        </w:rPr>
        <w:t> </w:t>
      </w:r>
      <w:r w:rsidR="00E9208F" w:rsidRPr="00D10E1B">
        <w:rPr>
          <w:sz w:val="28"/>
          <w:szCs w:val="28"/>
        </w:rPr>
        <w:t>также ожидаемых прогнозных значениях макроэкономических показателей за 202</w:t>
      </w:r>
      <w:r w:rsidR="00E93BD3" w:rsidRPr="00D10E1B">
        <w:rPr>
          <w:sz w:val="28"/>
          <w:szCs w:val="28"/>
        </w:rPr>
        <w:t>2</w:t>
      </w:r>
      <w:r w:rsidR="008D75CE" w:rsidRPr="00D10E1B">
        <w:rPr>
          <w:sz w:val="28"/>
          <w:szCs w:val="28"/>
        </w:rPr>
        <w:t xml:space="preserve"> год.</w:t>
      </w:r>
    </w:p>
    <w:p w14:paraId="7FAE5807" w14:textId="77777777" w:rsidR="00360D76" w:rsidRPr="00D10E1B" w:rsidRDefault="00D72C11" w:rsidP="00F8699B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D10E1B">
        <w:rPr>
          <w:sz w:val="28"/>
          <w:szCs w:val="28"/>
        </w:rPr>
        <w:t>1.4</w:t>
      </w:r>
      <w:r w:rsidR="00E9208F" w:rsidRPr="00D10E1B">
        <w:rPr>
          <w:sz w:val="28"/>
          <w:szCs w:val="28"/>
        </w:rPr>
        <w:t>.1. </w:t>
      </w:r>
      <w:r w:rsidR="00E93BD3" w:rsidRPr="00D10E1B">
        <w:rPr>
          <w:bCs/>
          <w:sz w:val="28"/>
          <w:szCs w:val="28"/>
        </w:rPr>
        <w:t>По итогам 1</w:t>
      </w:r>
      <w:r w:rsidR="00F8699B">
        <w:rPr>
          <w:bCs/>
          <w:sz w:val="28"/>
          <w:szCs w:val="28"/>
        </w:rPr>
        <w:t>-го</w:t>
      </w:r>
      <w:r w:rsidR="00E93BD3" w:rsidRPr="00D10E1B">
        <w:rPr>
          <w:bCs/>
          <w:sz w:val="28"/>
          <w:szCs w:val="28"/>
        </w:rPr>
        <w:t xml:space="preserve"> полугодия </w:t>
      </w:r>
      <w:r w:rsidR="00E9208F" w:rsidRPr="00D10E1B">
        <w:rPr>
          <w:bCs/>
          <w:sz w:val="28"/>
          <w:szCs w:val="28"/>
        </w:rPr>
        <w:t>202</w:t>
      </w:r>
      <w:r w:rsidR="00E93BD3" w:rsidRPr="00D10E1B">
        <w:rPr>
          <w:bCs/>
          <w:sz w:val="28"/>
          <w:szCs w:val="28"/>
        </w:rPr>
        <w:t>2</w:t>
      </w:r>
      <w:r w:rsidR="00E9208F" w:rsidRPr="00D10E1B">
        <w:rPr>
          <w:bCs/>
          <w:sz w:val="28"/>
          <w:szCs w:val="28"/>
        </w:rPr>
        <w:t xml:space="preserve"> года на крупных и средних предприятиях Пермского муниципального </w:t>
      </w:r>
      <w:r w:rsidR="00335E9D" w:rsidRPr="00D10E1B">
        <w:rPr>
          <w:bCs/>
          <w:sz w:val="28"/>
          <w:szCs w:val="28"/>
        </w:rPr>
        <w:t>округ</w:t>
      </w:r>
      <w:r w:rsidR="00E9208F" w:rsidRPr="00D10E1B">
        <w:rPr>
          <w:bCs/>
          <w:sz w:val="28"/>
          <w:szCs w:val="28"/>
        </w:rPr>
        <w:t>а отмечается рост объема отгруженных товаров собственного производства</w:t>
      </w:r>
      <w:r w:rsidR="00360D76" w:rsidRPr="00D10E1B">
        <w:rPr>
          <w:bCs/>
          <w:sz w:val="28"/>
          <w:szCs w:val="28"/>
        </w:rPr>
        <w:t xml:space="preserve"> на 8,3</w:t>
      </w:r>
      <w:r w:rsidR="00C31EE1" w:rsidRPr="00D10E1B">
        <w:rPr>
          <w:bCs/>
          <w:sz w:val="28"/>
          <w:szCs w:val="28"/>
        </w:rPr>
        <w:t> </w:t>
      </w:r>
      <w:r w:rsidR="00360D76" w:rsidRPr="00D10E1B">
        <w:rPr>
          <w:bCs/>
          <w:sz w:val="28"/>
          <w:szCs w:val="28"/>
        </w:rPr>
        <w:t>%</w:t>
      </w:r>
      <w:r w:rsidR="00E9208F" w:rsidRPr="00D10E1B">
        <w:rPr>
          <w:bCs/>
          <w:sz w:val="28"/>
          <w:szCs w:val="28"/>
        </w:rPr>
        <w:t>, среднемесячной заработной платы работников</w:t>
      </w:r>
      <w:r w:rsidR="00360D76" w:rsidRPr="00D10E1B">
        <w:rPr>
          <w:bCs/>
          <w:sz w:val="28"/>
          <w:szCs w:val="28"/>
        </w:rPr>
        <w:t xml:space="preserve"> на 10,2 %</w:t>
      </w:r>
      <w:r w:rsidR="00E9208F" w:rsidRPr="00D10E1B">
        <w:rPr>
          <w:bCs/>
          <w:sz w:val="28"/>
          <w:szCs w:val="28"/>
        </w:rPr>
        <w:t>, снижение уровня безработицы</w:t>
      </w:r>
      <w:r w:rsidR="00360D76" w:rsidRPr="00D10E1B">
        <w:rPr>
          <w:bCs/>
          <w:sz w:val="28"/>
          <w:szCs w:val="28"/>
        </w:rPr>
        <w:t xml:space="preserve"> </w:t>
      </w:r>
      <w:r w:rsidR="00F8699B">
        <w:rPr>
          <w:bCs/>
          <w:sz w:val="28"/>
          <w:szCs w:val="28"/>
        </w:rPr>
        <w:t xml:space="preserve">  </w:t>
      </w:r>
      <w:r w:rsidR="00360D76" w:rsidRPr="00D10E1B">
        <w:rPr>
          <w:bCs/>
          <w:sz w:val="28"/>
          <w:szCs w:val="28"/>
        </w:rPr>
        <w:t>до</w:t>
      </w:r>
      <w:r w:rsidR="00F8699B">
        <w:rPr>
          <w:bCs/>
          <w:sz w:val="28"/>
          <w:szCs w:val="28"/>
        </w:rPr>
        <w:t> </w:t>
      </w:r>
      <w:r w:rsidR="00360D76" w:rsidRPr="00D10E1B">
        <w:rPr>
          <w:bCs/>
          <w:sz w:val="28"/>
          <w:szCs w:val="28"/>
        </w:rPr>
        <w:t>0,69 %.</w:t>
      </w:r>
    </w:p>
    <w:p w14:paraId="5E7400FF" w14:textId="77777777" w:rsidR="00360D76" w:rsidRPr="00D10E1B" w:rsidRDefault="00360D76" w:rsidP="00F8699B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D10E1B">
        <w:rPr>
          <w:rFonts w:eastAsia="Calibri"/>
          <w:sz w:val="28"/>
          <w:szCs w:val="28"/>
        </w:rPr>
        <w:t>Уровень заработной платы в Пермском муниципальном</w:t>
      </w:r>
      <w:r w:rsidR="00332127" w:rsidRPr="00D10E1B">
        <w:rPr>
          <w:rFonts w:eastAsia="Calibri"/>
          <w:sz w:val="28"/>
          <w:szCs w:val="28"/>
        </w:rPr>
        <w:t xml:space="preserve"> округе</w:t>
      </w:r>
      <w:r w:rsidRPr="00D10E1B">
        <w:rPr>
          <w:rFonts w:eastAsia="Calibri"/>
          <w:sz w:val="28"/>
          <w:szCs w:val="28"/>
        </w:rPr>
        <w:t xml:space="preserve"> </w:t>
      </w:r>
      <w:r w:rsidR="00332127" w:rsidRPr="00D10E1B">
        <w:rPr>
          <w:rFonts w:eastAsia="Calibri"/>
          <w:sz w:val="28"/>
          <w:szCs w:val="28"/>
        </w:rPr>
        <w:t xml:space="preserve">составляет 48 612,0 руб. и </w:t>
      </w:r>
      <w:r w:rsidRPr="00D10E1B">
        <w:rPr>
          <w:rFonts w:eastAsia="Calibri"/>
          <w:sz w:val="28"/>
          <w:szCs w:val="28"/>
        </w:rPr>
        <w:t>по-прежнему ниже среднего значения по</w:t>
      </w:r>
      <w:r w:rsidR="00F8699B">
        <w:rPr>
          <w:rFonts w:eastAsia="Calibri"/>
          <w:sz w:val="28"/>
          <w:szCs w:val="28"/>
        </w:rPr>
        <w:t> </w:t>
      </w:r>
      <w:r w:rsidRPr="00D10E1B">
        <w:rPr>
          <w:rFonts w:eastAsia="Calibri"/>
          <w:sz w:val="28"/>
          <w:szCs w:val="28"/>
        </w:rPr>
        <w:t xml:space="preserve">Пермскому краю (53 469,6 руб.) – на 9 %, </w:t>
      </w:r>
      <w:r w:rsidR="00F8699B">
        <w:rPr>
          <w:rFonts w:eastAsia="Calibri"/>
          <w:sz w:val="28"/>
          <w:szCs w:val="28"/>
        </w:rPr>
        <w:t xml:space="preserve">по </w:t>
      </w:r>
      <w:r w:rsidRPr="00D10E1B">
        <w:rPr>
          <w:rFonts w:eastAsia="Calibri"/>
          <w:sz w:val="28"/>
          <w:szCs w:val="28"/>
        </w:rPr>
        <w:t>г. Перми (60 129,8 руб.) – на</w:t>
      </w:r>
      <w:r w:rsidR="00F8699B">
        <w:rPr>
          <w:rFonts w:eastAsia="Calibri"/>
          <w:sz w:val="28"/>
          <w:szCs w:val="28"/>
        </w:rPr>
        <w:t> </w:t>
      </w:r>
      <w:r w:rsidRPr="00D10E1B">
        <w:rPr>
          <w:rFonts w:eastAsia="Calibri"/>
          <w:sz w:val="28"/>
          <w:szCs w:val="28"/>
        </w:rPr>
        <w:t>19 %.</w:t>
      </w:r>
    </w:p>
    <w:p w14:paraId="23572B9A" w14:textId="77777777" w:rsidR="00B533BC" w:rsidRPr="00D10E1B" w:rsidRDefault="00E9208F" w:rsidP="00F8699B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Однако</w:t>
      </w:r>
      <w:r w:rsidR="00F8699B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 xml:space="preserve">ситуация в стране остается сложной. </w:t>
      </w:r>
      <w:r w:rsidR="00253666" w:rsidRPr="00D10E1B">
        <w:rPr>
          <w:sz w:val="28"/>
          <w:szCs w:val="28"/>
        </w:rPr>
        <w:t>Экономика еще не пришла в</w:t>
      </w:r>
      <w:r w:rsidR="00F8699B">
        <w:rPr>
          <w:sz w:val="28"/>
          <w:szCs w:val="28"/>
        </w:rPr>
        <w:t> </w:t>
      </w:r>
      <w:r w:rsidR="00253666" w:rsidRPr="00D10E1B">
        <w:rPr>
          <w:sz w:val="28"/>
          <w:szCs w:val="28"/>
        </w:rPr>
        <w:t>себя после нанесенного урона в период пандемии корон</w:t>
      </w:r>
      <w:r w:rsidR="00A43FF3" w:rsidRPr="00D10E1B">
        <w:rPr>
          <w:sz w:val="28"/>
          <w:szCs w:val="28"/>
        </w:rPr>
        <w:t>а</w:t>
      </w:r>
      <w:r w:rsidR="00253666" w:rsidRPr="00D10E1B">
        <w:rPr>
          <w:sz w:val="28"/>
          <w:szCs w:val="28"/>
        </w:rPr>
        <w:t xml:space="preserve">вируса, </w:t>
      </w:r>
      <w:r w:rsidR="00BA3468" w:rsidRPr="00D10E1B">
        <w:rPr>
          <w:sz w:val="28"/>
          <w:szCs w:val="28"/>
        </w:rPr>
        <w:t>кроме того</w:t>
      </w:r>
      <w:r w:rsidR="00F8699B">
        <w:rPr>
          <w:sz w:val="28"/>
          <w:szCs w:val="28"/>
        </w:rPr>
        <w:t>,</w:t>
      </w:r>
      <w:r w:rsidR="00BA3468" w:rsidRPr="00D10E1B">
        <w:rPr>
          <w:sz w:val="28"/>
          <w:szCs w:val="28"/>
        </w:rPr>
        <w:t xml:space="preserve"> </w:t>
      </w:r>
      <w:r w:rsidR="00253666" w:rsidRPr="00D10E1B">
        <w:rPr>
          <w:sz w:val="28"/>
          <w:szCs w:val="28"/>
        </w:rPr>
        <w:t>в</w:t>
      </w:r>
      <w:r w:rsidR="00F8699B">
        <w:rPr>
          <w:sz w:val="28"/>
          <w:szCs w:val="28"/>
        </w:rPr>
        <w:t>  </w:t>
      </w:r>
      <w:r w:rsidR="00253666" w:rsidRPr="00D10E1B">
        <w:rPr>
          <w:sz w:val="28"/>
          <w:szCs w:val="28"/>
        </w:rPr>
        <w:t>2022 году в отношении Российский Федерации введены санкционные ограничения в связи с проведением спецоперации на Украине</w:t>
      </w:r>
      <w:r w:rsidR="00B533BC" w:rsidRPr="00D10E1B">
        <w:rPr>
          <w:sz w:val="28"/>
          <w:szCs w:val="28"/>
        </w:rPr>
        <w:t>, некоторые иностранные партнеры отказались от сотрудничества с Россией</w:t>
      </w:r>
      <w:r w:rsidRPr="00D10E1B">
        <w:rPr>
          <w:sz w:val="28"/>
          <w:szCs w:val="28"/>
        </w:rPr>
        <w:t>.</w:t>
      </w:r>
      <w:r w:rsidR="00253666" w:rsidRPr="00D10E1B">
        <w:rPr>
          <w:sz w:val="28"/>
          <w:szCs w:val="28"/>
        </w:rPr>
        <w:t xml:space="preserve"> В настоящее время </w:t>
      </w:r>
      <w:r w:rsidR="00B533BC" w:rsidRPr="00D10E1B">
        <w:rPr>
          <w:sz w:val="28"/>
          <w:szCs w:val="28"/>
        </w:rPr>
        <w:t xml:space="preserve">экономика страны адаптируется </w:t>
      </w:r>
      <w:r w:rsidR="00253666" w:rsidRPr="00D10E1B">
        <w:rPr>
          <w:sz w:val="28"/>
          <w:szCs w:val="28"/>
        </w:rPr>
        <w:t xml:space="preserve">к новым условиям, </w:t>
      </w:r>
      <w:r w:rsidR="00B533BC" w:rsidRPr="00D10E1B">
        <w:rPr>
          <w:sz w:val="28"/>
          <w:szCs w:val="28"/>
        </w:rPr>
        <w:t>проходит процесс импортозамещения, ожидается рост доли в экономи</w:t>
      </w:r>
      <w:r w:rsidR="002335E9" w:rsidRPr="00D10E1B">
        <w:rPr>
          <w:sz w:val="28"/>
          <w:szCs w:val="28"/>
        </w:rPr>
        <w:t>ке менее</w:t>
      </w:r>
      <w:r w:rsidR="00F8699B">
        <w:rPr>
          <w:sz w:val="28"/>
          <w:szCs w:val="28"/>
        </w:rPr>
        <w:t xml:space="preserve"> </w:t>
      </w:r>
      <w:proofErr w:type="spellStart"/>
      <w:r w:rsidR="002335E9" w:rsidRPr="00D10E1B">
        <w:rPr>
          <w:sz w:val="28"/>
          <w:szCs w:val="28"/>
        </w:rPr>
        <w:t>импортоемких</w:t>
      </w:r>
      <w:proofErr w:type="spellEnd"/>
      <w:r w:rsidR="002335E9" w:rsidRPr="00D10E1B">
        <w:rPr>
          <w:sz w:val="28"/>
          <w:szCs w:val="28"/>
        </w:rPr>
        <w:t xml:space="preserve"> отраслей, выстраиваются новые транспортно-логистические цепочки. </w:t>
      </w:r>
    </w:p>
    <w:p w14:paraId="62307B2D" w14:textId="77777777" w:rsidR="00C31EE1" w:rsidRPr="00D10E1B" w:rsidRDefault="00C31EE1" w:rsidP="00F8699B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В условиях неоп</w:t>
      </w:r>
      <w:r w:rsidR="0023023C" w:rsidRPr="00D10E1B">
        <w:rPr>
          <w:sz w:val="28"/>
          <w:szCs w:val="28"/>
        </w:rPr>
        <w:t xml:space="preserve">ределенности в </w:t>
      </w:r>
      <w:r w:rsidR="005D588B" w:rsidRPr="00D10E1B">
        <w:rPr>
          <w:sz w:val="28"/>
          <w:szCs w:val="28"/>
        </w:rPr>
        <w:t xml:space="preserve">экономике, роста </w:t>
      </w:r>
      <w:r w:rsidRPr="00D10E1B">
        <w:rPr>
          <w:sz w:val="28"/>
          <w:szCs w:val="28"/>
        </w:rPr>
        <w:t>инфляции уже по</w:t>
      </w:r>
      <w:r w:rsidR="00F8699B">
        <w:rPr>
          <w:sz w:val="28"/>
          <w:szCs w:val="28"/>
        </w:rPr>
        <w:t>   </w:t>
      </w:r>
      <w:r w:rsidRPr="00D10E1B">
        <w:rPr>
          <w:sz w:val="28"/>
          <w:szCs w:val="28"/>
        </w:rPr>
        <w:t>итогам</w:t>
      </w:r>
      <w:r w:rsidR="00F8699B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>1</w:t>
      </w:r>
      <w:r w:rsidR="00F8699B">
        <w:rPr>
          <w:sz w:val="28"/>
          <w:szCs w:val="28"/>
        </w:rPr>
        <w:t xml:space="preserve">-го </w:t>
      </w:r>
      <w:r w:rsidRPr="00D10E1B">
        <w:rPr>
          <w:sz w:val="28"/>
          <w:szCs w:val="28"/>
        </w:rPr>
        <w:t xml:space="preserve">полугодия 2022 </w:t>
      </w:r>
      <w:r w:rsidR="00F8699B">
        <w:rPr>
          <w:sz w:val="28"/>
          <w:szCs w:val="28"/>
        </w:rPr>
        <w:t xml:space="preserve">года </w:t>
      </w:r>
      <w:r w:rsidRPr="00D10E1B">
        <w:rPr>
          <w:sz w:val="28"/>
          <w:szCs w:val="28"/>
        </w:rPr>
        <w:t>в Пермском муниципальном округе отмечается снижение объема инвестици</w:t>
      </w:r>
      <w:r w:rsidR="001D41FA" w:rsidRPr="00D10E1B">
        <w:rPr>
          <w:sz w:val="28"/>
          <w:szCs w:val="28"/>
        </w:rPr>
        <w:t>й и оборота розничной торговли.</w:t>
      </w:r>
    </w:p>
    <w:p w14:paraId="78F24B14" w14:textId="77777777" w:rsidR="00B71C1A" w:rsidRPr="00D10E1B" w:rsidRDefault="00B71C1A" w:rsidP="00F8699B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lastRenderedPageBreak/>
        <w:t xml:space="preserve">Для стабилизации ситуации в экономике Правительство Российской Федерации принимает меры по обеспечению развития экономики в условиях внешнего санкционного давления, исходя </w:t>
      </w:r>
      <w:r w:rsidR="00F8699B">
        <w:rPr>
          <w:sz w:val="28"/>
          <w:szCs w:val="28"/>
        </w:rPr>
        <w:t>из</w:t>
      </w:r>
      <w:r w:rsidRPr="00D10E1B">
        <w:rPr>
          <w:sz w:val="28"/>
          <w:szCs w:val="28"/>
        </w:rPr>
        <w:t xml:space="preserve"> выявляемых рисков и</w:t>
      </w:r>
      <w:r w:rsidR="00F8699B">
        <w:rPr>
          <w:sz w:val="28"/>
          <w:szCs w:val="28"/>
        </w:rPr>
        <w:t>  </w:t>
      </w:r>
      <w:r w:rsidRPr="00D10E1B">
        <w:rPr>
          <w:sz w:val="28"/>
          <w:szCs w:val="28"/>
        </w:rPr>
        <w:t>потребностей, реализуются программы поддержки отдельных отраслей (сельское хозяйство, промышленность, транспорт, информационные технологии), предусмотрены программы льготного кредитования системообразующих организаций, субъектов малого предпринимательства и</w:t>
      </w:r>
      <w:r w:rsidR="00F8699B">
        <w:rPr>
          <w:sz w:val="28"/>
          <w:szCs w:val="28"/>
        </w:rPr>
        <w:t> </w:t>
      </w:r>
      <w:r w:rsidRPr="00D10E1B">
        <w:rPr>
          <w:sz w:val="28"/>
          <w:szCs w:val="28"/>
        </w:rPr>
        <w:t>сельхозтоваропроизводителей.</w:t>
      </w:r>
    </w:p>
    <w:p w14:paraId="02374763" w14:textId="77777777" w:rsidR="00E9208F" w:rsidRPr="00D10E1B" w:rsidRDefault="00E9208F" w:rsidP="00F8699B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1.</w:t>
      </w:r>
      <w:r w:rsidR="00D72C11" w:rsidRPr="00D10E1B">
        <w:rPr>
          <w:sz w:val="28"/>
          <w:szCs w:val="28"/>
        </w:rPr>
        <w:t>5</w:t>
      </w:r>
      <w:r w:rsidRPr="00D10E1B">
        <w:rPr>
          <w:sz w:val="28"/>
          <w:szCs w:val="28"/>
        </w:rPr>
        <w:t>.</w:t>
      </w:r>
      <w:r w:rsidR="00511364" w:rsidRPr="00D10E1B">
        <w:rPr>
          <w:sz w:val="28"/>
          <w:szCs w:val="28"/>
        </w:rPr>
        <w:t> </w:t>
      </w:r>
      <w:r w:rsidRPr="00D10E1B">
        <w:rPr>
          <w:sz w:val="28"/>
          <w:szCs w:val="28"/>
        </w:rPr>
        <w:t>Сценарные условия для формирования Прогноза и параметры Пр</w:t>
      </w:r>
      <w:r w:rsidR="00BA3468" w:rsidRPr="00D10E1B">
        <w:rPr>
          <w:sz w:val="28"/>
          <w:szCs w:val="28"/>
        </w:rPr>
        <w:t>огноза приведены в приложении</w:t>
      </w:r>
      <w:r w:rsidRPr="00D10E1B">
        <w:rPr>
          <w:sz w:val="28"/>
          <w:szCs w:val="28"/>
        </w:rPr>
        <w:t xml:space="preserve"> 2 к настоящему Прогнозу.</w:t>
      </w:r>
    </w:p>
    <w:p w14:paraId="1DBA6407" w14:textId="77777777" w:rsidR="00E9208F" w:rsidRPr="00D10E1B" w:rsidRDefault="00E9208F" w:rsidP="00F8699B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При сравнительном анализе параметров прогноза социально-экономического развития на 202</w:t>
      </w:r>
      <w:r w:rsidR="00B71C1A" w:rsidRPr="00D10E1B">
        <w:rPr>
          <w:sz w:val="28"/>
          <w:szCs w:val="28"/>
        </w:rPr>
        <w:t>2</w:t>
      </w:r>
      <w:r w:rsidR="00F8699B">
        <w:rPr>
          <w:sz w:val="28"/>
          <w:szCs w:val="28"/>
        </w:rPr>
        <w:t>–</w:t>
      </w:r>
      <w:r w:rsidRPr="00D10E1B">
        <w:rPr>
          <w:sz w:val="28"/>
          <w:szCs w:val="28"/>
        </w:rPr>
        <w:t>202</w:t>
      </w:r>
      <w:r w:rsidR="00B71C1A" w:rsidRPr="00D10E1B">
        <w:rPr>
          <w:sz w:val="28"/>
          <w:szCs w:val="28"/>
        </w:rPr>
        <w:t>4</w:t>
      </w:r>
      <w:r w:rsidRPr="00D10E1B">
        <w:rPr>
          <w:sz w:val="28"/>
          <w:szCs w:val="28"/>
        </w:rPr>
        <w:t xml:space="preserve"> го</w:t>
      </w:r>
      <w:r w:rsidR="00B71C1A" w:rsidRPr="00D10E1B">
        <w:rPr>
          <w:sz w:val="28"/>
          <w:szCs w:val="28"/>
        </w:rPr>
        <w:t>ды и параметров прогноза на 2023</w:t>
      </w:r>
      <w:r w:rsidR="00F8699B">
        <w:rPr>
          <w:sz w:val="28"/>
          <w:szCs w:val="28"/>
        </w:rPr>
        <w:t>–</w:t>
      </w:r>
      <w:r w:rsidRPr="00D10E1B">
        <w:rPr>
          <w:sz w:val="28"/>
          <w:szCs w:val="28"/>
        </w:rPr>
        <w:t>202</w:t>
      </w:r>
      <w:r w:rsidR="00B71C1A" w:rsidRPr="00D10E1B">
        <w:rPr>
          <w:sz w:val="28"/>
          <w:szCs w:val="28"/>
        </w:rPr>
        <w:t>5</w:t>
      </w:r>
      <w:r w:rsidRPr="00D10E1B">
        <w:rPr>
          <w:sz w:val="28"/>
          <w:szCs w:val="28"/>
        </w:rPr>
        <w:t xml:space="preserve"> годы</w:t>
      </w:r>
      <w:r w:rsidR="001D41FA" w:rsidRPr="00D10E1B">
        <w:rPr>
          <w:sz w:val="28"/>
          <w:szCs w:val="28"/>
        </w:rPr>
        <w:t xml:space="preserve"> (таблица 1) выявлено следующее.</w:t>
      </w:r>
    </w:p>
    <w:p w14:paraId="129C29D4" w14:textId="77777777" w:rsidR="00325874" w:rsidRDefault="00325874" w:rsidP="00325874">
      <w:pPr>
        <w:widowControl w:val="0"/>
        <w:autoSpaceDE w:val="0"/>
        <w:autoSpaceDN w:val="0"/>
        <w:adjustRightInd w:val="0"/>
        <w:ind w:right="141" w:firstLine="567"/>
        <w:jc w:val="right"/>
        <w:rPr>
          <w:rFonts w:eastAsia="Calibri"/>
          <w:sz w:val="28"/>
          <w:szCs w:val="28"/>
          <w:lang w:eastAsia="en-US"/>
        </w:rPr>
      </w:pPr>
    </w:p>
    <w:p w14:paraId="0BFD66DC" w14:textId="77777777" w:rsidR="00325874" w:rsidRPr="00D10E1B" w:rsidRDefault="00325874" w:rsidP="00325874">
      <w:pPr>
        <w:widowControl w:val="0"/>
        <w:autoSpaceDE w:val="0"/>
        <w:autoSpaceDN w:val="0"/>
        <w:adjustRightInd w:val="0"/>
        <w:ind w:right="141" w:firstLine="567"/>
        <w:jc w:val="right"/>
        <w:rPr>
          <w:rFonts w:eastAsia="Calibri"/>
          <w:sz w:val="28"/>
          <w:szCs w:val="28"/>
          <w:lang w:eastAsia="en-US"/>
        </w:rPr>
      </w:pPr>
      <w:r w:rsidRPr="00D10E1B">
        <w:rPr>
          <w:rFonts w:eastAsia="Calibri"/>
          <w:sz w:val="28"/>
          <w:szCs w:val="28"/>
          <w:lang w:eastAsia="en-US"/>
        </w:rPr>
        <w:t>Таблица 1</w:t>
      </w:r>
    </w:p>
    <w:p w14:paraId="135FCC48" w14:textId="77777777" w:rsidR="00325874" w:rsidRPr="00D10E1B" w:rsidRDefault="00325874" w:rsidP="00325874">
      <w:pPr>
        <w:widowControl w:val="0"/>
        <w:autoSpaceDE w:val="0"/>
        <w:autoSpaceDN w:val="0"/>
        <w:adjustRightInd w:val="0"/>
        <w:ind w:right="141" w:firstLine="567"/>
        <w:jc w:val="center"/>
        <w:rPr>
          <w:rFonts w:eastAsia="Calibri"/>
          <w:sz w:val="28"/>
          <w:szCs w:val="28"/>
          <w:lang w:eastAsia="en-US"/>
        </w:rPr>
      </w:pPr>
    </w:p>
    <w:p w14:paraId="5D2CAF23" w14:textId="77777777" w:rsidR="00325874" w:rsidRPr="00D10E1B" w:rsidRDefault="00325874" w:rsidP="00325874">
      <w:pPr>
        <w:widowControl w:val="0"/>
        <w:autoSpaceDE w:val="0"/>
        <w:autoSpaceDN w:val="0"/>
        <w:adjustRightInd w:val="0"/>
        <w:ind w:right="141" w:firstLine="567"/>
        <w:jc w:val="center"/>
        <w:rPr>
          <w:rFonts w:eastAsia="Calibri"/>
          <w:sz w:val="28"/>
          <w:szCs w:val="28"/>
          <w:lang w:eastAsia="en-US"/>
        </w:rPr>
      </w:pPr>
      <w:r w:rsidRPr="00D10E1B">
        <w:rPr>
          <w:rFonts w:eastAsia="Calibri"/>
          <w:sz w:val="28"/>
          <w:szCs w:val="28"/>
          <w:lang w:eastAsia="en-US"/>
        </w:rPr>
        <w:t>Сравнительный анализ параметров прогноза социально-экономического развития Пермского муниципального округа (базовый вариант)</w:t>
      </w:r>
    </w:p>
    <w:p w14:paraId="1647A869" w14:textId="77777777" w:rsidR="00325874" w:rsidRPr="00D10E1B" w:rsidRDefault="00325874" w:rsidP="00325874">
      <w:pPr>
        <w:widowControl w:val="0"/>
        <w:autoSpaceDE w:val="0"/>
        <w:autoSpaceDN w:val="0"/>
        <w:adjustRightInd w:val="0"/>
        <w:ind w:right="141" w:firstLine="567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850"/>
        <w:gridCol w:w="851"/>
        <w:gridCol w:w="850"/>
        <w:gridCol w:w="851"/>
        <w:gridCol w:w="850"/>
        <w:gridCol w:w="992"/>
        <w:gridCol w:w="993"/>
        <w:gridCol w:w="992"/>
        <w:gridCol w:w="850"/>
      </w:tblGrid>
      <w:tr w:rsidR="00325874" w:rsidRPr="00D10E1B" w14:paraId="6774D522" w14:textId="77777777" w:rsidTr="00325874">
        <w:trPr>
          <w:trHeight w:val="69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7DB0" w14:textId="77777777" w:rsidR="00325874" w:rsidRPr="00D10E1B" w:rsidRDefault="00325874" w:rsidP="00325874">
            <w:pPr>
              <w:ind w:right="141"/>
              <w:jc w:val="center"/>
            </w:pPr>
            <w:r w:rsidRPr="00D10E1B">
              <w:t>Показатели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B5F5" w14:textId="77777777" w:rsidR="00325874" w:rsidRPr="00D10E1B" w:rsidRDefault="00325874" w:rsidP="00325874">
            <w:pPr>
              <w:ind w:right="141"/>
              <w:jc w:val="center"/>
              <w:rPr>
                <w:rFonts w:eastAsia="Calibri"/>
                <w:lang w:eastAsia="en-US"/>
              </w:rPr>
            </w:pPr>
            <w:r w:rsidRPr="00D10E1B">
              <w:t>Сценарные условия к проекту бюджета на 2022-2024 годы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5CDB" w14:textId="77777777" w:rsidR="00325874" w:rsidRDefault="00325874" w:rsidP="00325874">
            <w:pPr>
              <w:ind w:right="141"/>
              <w:jc w:val="center"/>
            </w:pPr>
            <w:r w:rsidRPr="00D10E1B">
              <w:t xml:space="preserve">Сценарные условия к проекту бюджета </w:t>
            </w:r>
          </w:p>
          <w:p w14:paraId="193A2A48" w14:textId="77777777" w:rsidR="00325874" w:rsidRPr="00D10E1B" w:rsidRDefault="00325874" w:rsidP="00325874">
            <w:pPr>
              <w:ind w:right="141"/>
              <w:jc w:val="center"/>
              <w:rPr>
                <w:rFonts w:eastAsia="Calibri"/>
                <w:lang w:eastAsia="en-US"/>
              </w:rPr>
            </w:pPr>
            <w:r w:rsidRPr="00D10E1B">
              <w:t>на 2023-2025 годы</w:t>
            </w:r>
          </w:p>
        </w:tc>
      </w:tr>
      <w:tr w:rsidR="00325874" w:rsidRPr="00D10E1B" w14:paraId="1EE1A481" w14:textId="77777777" w:rsidTr="00325874">
        <w:trPr>
          <w:trHeight w:val="22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7669" w14:textId="77777777" w:rsidR="00325874" w:rsidRPr="00D10E1B" w:rsidRDefault="00325874" w:rsidP="00325874">
            <w:pPr>
              <w:ind w:right="141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53B1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2021 (факт)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73F5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 xml:space="preserve">2021 </w:t>
            </w:r>
          </w:p>
          <w:p w14:paraId="735062DB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(</w:t>
            </w:r>
            <w:proofErr w:type="spellStart"/>
            <w:r w:rsidRPr="00D10E1B">
              <w:t>оц</w:t>
            </w:r>
            <w:proofErr w:type="spellEnd"/>
            <w:r w:rsidRPr="00D10E1B"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D5821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CB78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A092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E30B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2022 (</w:t>
            </w:r>
            <w:proofErr w:type="spellStart"/>
            <w:r w:rsidRPr="00D10E1B">
              <w:t>оц</w:t>
            </w:r>
            <w:proofErr w:type="spellEnd"/>
            <w:r w:rsidRPr="00D10E1B"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B0D51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A9AB1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D4FF8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2025</w:t>
            </w:r>
          </w:p>
        </w:tc>
      </w:tr>
      <w:tr w:rsidR="00325874" w:rsidRPr="00D10E1B" w14:paraId="4A836CD8" w14:textId="77777777" w:rsidTr="00325874">
        <w:trPr>
          <w:trHeight w:val="4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A04F" w14:textId="77777777" w:rsidR="00325874" w:rsidRPr="00D10E1B" w:rsidRDefault="00325874" w:rsidP="00325874">
            <w:pPr>
              <w:ind w:left="-93" w:right="-93"/>
            </w:pPr>
            <w:r w:rsidRPr="00D10E1B">
              <w:t>Численность постоянного населения (в среднегодовом исчислении),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E06C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117 560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7464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117 358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DC0D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119 191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8949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120 860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6F97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122 248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C4EE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119 394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A677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120 860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126D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122 248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A85B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123 348</w:t>
            </w:r>
          </w:p>
        </w:tc>
      </w:tr>
      <w:tr w:rsidR="00325874" w:rsidRPr="00D10E1B" w14:paraId="692483BF" w14:textId="77777777" w:rsidTr="00325874">
        <w:trPr>
          <w:trHeight w:val="4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6BE" w14:textId="77777777" w:rsidR="00325874" w:rsidRPr="00D10E1B" w:rsidRDefault="00325874" w:rsidP="00325874">
            <w:pPr>
              <w:ind w:left="-93" w:right="-93"/>
            </w:pPr>
            <w:r w:rsidRPr="00D10E1B">
              <w:t>Среднесписочная численность работающих,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EC8E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31 889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F301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31 400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4B06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31 635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00F7" w14:textId="77777777" w:rsidR="00325874" w:rsidRPr="00D10E1B" w:rsidRDefault="00325874" w:rsidP="00325874">
            <w:pPr>
              <w:ind w:left="-123" w:right="-108"/>
              <w:jc w:val="center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33 190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F120" w14:textId="77777777" w:rsidR="00325874" w:rsidRPr="00D10E1B" w:rsidRDefault="00325874" w:rsidP="00325874">
            <w:pPr>
              <w:ind w:left="-123" w:right="-108"/>
              <w:jc w:val="center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34 821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39F5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32 052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3F8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32 358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6460" w14:textId="77777777" w:rsidR="00325874" w:rsidRPr="00D10E1B" w:rsidRDefault="00325874" w:rsidP="00325874">
            <w:pPr>
              <w:ind w:left="-123" w:right="-108"/>
              <w:jc w:val="center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32 619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8433" w14:textId="77777777" w:rsidR="00325874" w:rsidRPr="00D10E1B" w:rsidRDefault="00325874" w:rsidP="00325874">
            <w:pPr>
              <w:ind w:left="-123" w:right="-108"/>
              <w:jc w:val="center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32 781</w:t>
            </w:r>
          </w:p>
        </w:tc>
      </w:tr>
      <w:tr w:rsidR="00325874" w:rsidRPr="00D10E1B" w14:paraId="63981D1C" w14:textId="77777777" w:rsidTr="00325874">
        <w:trPr>
          <w:trHeight w:val="4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33E4" w14:textId="77777777" w:rsidR="00325874" w:rsidRPr="00D10E1B" w:rsidRDefault="00325874" w:rsidP="00325874">
            <w:pPr>
              <w:ind w:left="-93" w:right="-93"/>
            </w:pPr>
            <w:r w:rsidRPr="00D10E1B">
              <w:t xml:space="preserve">Фонд заработной платы работников, </w:t>
            </w:r>
          </w:p>
          <w:p w14:paraId="65D6952E" w14:textId="77777777" w:rsidR="00325874" w:rsidRPr="00D10E1B" w:rsidRDefault="00325874" w:rsidP="00325874">
            <w:pPr>
              <w:ind w:left="-93" w:right="-93"/>
            </w:pPr>
            <w:r w:rsidRPr="00D10E1B">
              <w:t>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005E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16 478,4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FD3F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14 222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57B1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15 161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FA3E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16 828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E74C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18 679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5974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17 886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80F1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19 836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9A88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21 502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2C59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23 243</w:t>
            </w:r>
          </w:p>
        </w:tc>
      </w:tr>
      <w:tr w:rsidR="00325874" w:rsidRPr="00D10E1B" w14:paraId="019EA0F1" w14:textId="77777777" w:rsidTr="00325874">
        <w:trPr>
          <w:trHeight w:val="4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9FA6" w14:textId="77777777" w:rsidR="00325874" w:rsidRPr="00D10E1B" w:rsidRDefault="00325874" w:rsidP="00325874">
            <w:pPr>
              <w:ind w:left="-93" w:right="-93"/>
            </w:pPr>
            <w:r w:rsidRPr="00D10E1B">
              <w:t>Объем инвестиций в основной капитал в действующих ценах каждого года, млн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9366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3 992,3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7FB5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3 650,0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F974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3 686,0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A18C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2 838,0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397F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2 385,0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9B79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3 183,0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3EBD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2 722,0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7A9A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4AA7" w14:textId="77777777" w:rsidR="00325874" w:rsidRPr="00D10E1B" w:rsidRDefault="00325874" w:rsidP="00325874">
            <w:pPr>
              <w:ind w:left="-123" w:right="-108"/>
              <w:jc w:val="center"/>
            </w:pPr>
            <w:r w:rsidRPr="00D10E1B">
              <w:t>2 660,0</w:t>
            </w:r>
          </w:p>
        </w:tc>
      </w:tr>
    </w:tbl>
    <w:p w14:paraId="3D9100D6" w14:textId="77777777" w:rsidR="004C6498" w:rsidRPr="00D10E1B" w:rsidRDefault="002B0093" w:rsidP="00F8699B">
      <w:pPr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10E1B">
        <w:rPr>
          <w:sz w:val="28"/>
          <w:szCs w:val="28"/>
        </w:rPr>
        <w:lastRenderedPageBreak/>
        <w:t>1.</w:t>
      </w:r>
      <w:r w:rsidR="00D72C11" w:rsidRPr="00D10E1B">
        <w:rPr>
          <w:sz w:val="28"/>
          <w:szCs w:val="28"/>
        </w:rPr>
        <w:t>5</w:t>
      </w:r>
      <w:r w:rsidRPr="00D10E1B">
        <w:rPr>
          <w:sz w:val="28"/>
          <w:szCs w:val="28"/>
        </w:rPr>
        <w:t>.1.</w:t>
      </w:r>
      <w:r w:rsidR="00511364" w:rsidRPr="00D10E1B">
        <w:rPr>
          <w:sz w:val="28"/>
          <w:szCs w:val="28"/>
        </w:rPr>
        <w:t> </w:t>
      </w:r>
      <w:r w:rsidRPr="00D10E1B">
        <w:rPr>
          <w:sz w:val="28"/>
          <w:szCs w:val="28"/>
        </w:rPr>
        <w:t xml:space="preserve">Численность постоянного населения (в среднегодовом исчислении) за 2021 год по факту незначительно выше оценочной на 0,2 %. </w:t>
      </w:r>
      <w:r w:rsidR="004C6498" w:rsidRPr="00D10E1B">
        <w:rPr>
          <w:rFonts w:eastAsia="Calibri"/>
          <w:sz w:val="28"/>
          <w:szCs w:val="28"/>
          <w:lang w:eastAsia="en-US"/>
        </w:rPr>
        <w:t xml:space="preserve">Демографическая ситуация в Пермском муниципальном округе характеризуется положительной динамикой численности населения. Среднегодовая численность населения Пермского муниципального </w:t>
      </w:r>
      <w:r w:rsidR="00335E9D" w:rsidRPr="00D10E1B">
        <w:rPr>
          <w:rFonts w:eastAsia="Calibri"/>
          <w:sz w:val="28"/>
          <w:szCs w:val="28"/>
          <w:lang w:eastAsia="en-US"/>
        </w:rPr>
        <w:t>округа</w:t>
      </w:r>
      <w:r w:rsidR="004C6498" w:rsidRPr="00D10E1B">
        <w:rPr>
          <w:rFonts w:eastAsia="Calibri"/>
          <w:sz w:val="28"/>
          <w:szCs w:val="28"/>
          <w:lang w:eastAsia="en-US"/>
        </w:rPr>
        <w:t xml:space="preserve"> составила 117 560 чел</w:t>
      </w:r>
      <w:r w:rsidR="00511364" w:rsidRPr="00D10E1B">
        <w:rPr>
          <w:rFonts w:eastAsia="Calibri"/>
          <w:sz w:val="28"/>
          <w:szCs w:val="28"/>
          <w:lang w:eastAsia="en-US"/>
        </w:rPr>
        <w:t>.</w:t>
      </w:r>
      <w:r w:rsidR="004C6498" w:rsidRPr="00D10E1B">
        <w:rPr>
          <w:rFonts w:eastAsia="Calibri"/>
          <w:sz w:val="28"/>
          <w:szCs w:val="28"/>
          <w:lang w:eastAsia="en-US"/>
        </w:rPr>
        <w:t>, увеличившись на 1,6 %, или на 1</w:t>
      </w:r>
      <w:r w:rsidR="00511364" w:rsidRPr="00D10E1B">
        <w:rPr>
          <w:rFonts w:eastAsia="Calibri"/>
          <w:sz w:val="28"/>
          <w:szCs w:val="28"/>
          <w:lang w:eastAsia="en-US"/>
        </w:rPr>
        <w:t> </w:t>
      </w:r>
      <w:r w:rsidR="004C6498" w:rsidRPr="00D10E1B">
        <w:rPr>
          <w:rFonts w:eastAsia="Calibri"/>
          <w:sz w:val="28"/>
          <w:szCs w:val="28"/>
          <w:lang w:eastAsia="en-US"/>
        </w:rPr>
        <w:t>825 чел</w:t>
      </w:r>
      <w:r w:rsidR="00511364" w:rsidRPr="00D10E1B">
        <w:rPr>
          <w:rFonts w:eastAsia="Calibri"/>
          <w:sz w:val="28"/>
          <w:szCs w:val="28"/>
          <w:lang w:eastAsia="en-US"/>
        </w:rPr>
        <w:t>.</w:t>
      </w:r>
      <w:r w:rsidR="004C6498" w:rsidRPr="00D10E1B">
        <w:rPr>
          <w:rFonts w:eastAsia="Calibri"/>
          <w:sz w:val="28"/>
          <w:szCs w:val="28"/>
          <w:lang w:eastAsia="en-US"/>
        </w:rPr>
        <w:t>, по</w:t>
      </w:r>
      <w:r w:rsidR="00F8699B">
        <w:rPr>
          <w:rFonts w:eastAsia="Calibri"/>
          <w:sz w:val="28"/>
          <w:szCs w:val="28"/>
          <w:lang w:eastAsia="en-US"/>
        </w:rPr>
        <w:t> </w:t>
      </w:r>
      <w:r w:rsidR="004C6498" w:rsidRPr="00D10E1B">
        <w:rPr>
          <w:rFonts w:eastAsia="Calibri"/>
          <w:sz w:val="28"/>
          <w:szCs w:val="28"/>
          <w:lang w:eastAsia="en-US"/>
        </w:rPr>
        <w:t>сравнению с предыдущим годом.</w:t>
      </w:r>
      <w:r w:rsidR="004C6498" w:rsidRPr="00D10E1B">
        <w:rPr>
          <w:rFonts w:eastAsia="Calibri"/>
          <w:bCs/>
          <w:sz w:val="28"/>
          <w:szCs w:val="28"/>
          <w:lang w:eastAsia="en-US"/>
        </w:rPr>
        <w:t xml:space="preserve"> </w:t>
      </w:r>
      <w:r w:rsidR="004C6498" w:rsidRPr="00D10E1B">
        <w:rPr>
          <w:bCs/>
          <w:sz w:val="28"/>
          <w:szCs w:val="28"/>
        </w:rPr>
        <w:t xml:space="preserve">В 2021 году объемы миграционных перемещений заметно возросли, по сравнению с предыдущим годом миграционный прирост увеличился на 48,5 % и составил 2 564 чел. </w:t>
      </w:r>
      <w:r w:rsidR="004C6498" w:rsidRPr="00D10E1B">
        <w:rPr>
          <w:rFonts w:eastAsia="Calibri"/>
          <w:bCs/>
          <w:sz w:val="28"/>
          <w:szCs w:val="28"/>
          <w:lang w:eastAsia="en-US"/>
        </w:rPr>
        <w:t>Е</w:t>
      </w:r>
      <w:r w:rsidR="004C6498" w:rsidRPr="00D10E1B">
        <w:rPr>
          <w:rFonts w:eastAsia="Calibri"/>
          <w:sz w:val="28"/>
          <w:szCs w:val="28"/>
          <w:lang w:eastAsia="en-US"/>
        </w:rPr>
        <w:t>стественная убыль населения составила 173 чел.</w:t>
      </w:r>
    </w:p>
    <w:p w14:paraId="7ED9EFED" w14:textId="77777777" w:rsidR="002B0093" w:rsidRPr="00D10E1B" w:rsidRDefault="002B0093" w:rsidP="00F8699B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На прогнозный период корректировка не производилась.</w:t>
      </w:r>
    </w:p>
    <w:p w14:paraId="09D648C4" w14:textId="77777777" w:rsidR="004C6498" w:rsidRPr="00D10E1B" w:rsidRDefault="002B0093" w:rsidP="00F8699B">
      <w:pPr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D10E1B">
        <w:rPr>
          <w:sz w:val="28"/>
          <w:szCs w:val="28"/>
        </w:rPr>
        <w:t>1.</w:t>
      </w:r>
      <w:r w:rsidR="00D72C11" w:rsidRPr="00D10E1B">
        <w:rPr>
          <w:sz w:val="28"/>
          <w:szCs w:val="28"/>
        </w:rPr>
        <w:t>5</w:t>
      </w:r>
      <w:r w:rsidRPr="00D10E1B">
        <w:rPr>
          <w:sz w:val="28"/>
          <w:szCs w:val="28"/>
        </w:rPr>
        <w:t>.2.</w:t>
      </w:r>
      <w:r w:rsidR="00511364" w:rsidRPr="00D10E1B">
        <w:rPr>
          <w:sz w:val="28"/>
          <w:szCs w:val="28"/>
        </w:rPr>
        <w:t> </w:t>
      </w:r>
      <w:r w:rsidRPr="00D10E1B">
        <w:rPr>
          <w:sz w:val="28"/>
          <w:szCs w:val="28"/>
        </w:rPr>
        <w:t>Среднесписочная численность работающих за 2021 год выше ожидаемого значения на 1,6 %.</w:t>
      </w:r>
      <w:r w:rsidR="00DB173F" w:rsidRPr="00D10E1B">
        <w:rPr>
          <w:sz w:val="28"/>
          <w:szCs w:val="28"/>
        </w:rPr>
        <w:t xml:space="preserve"> </w:t>
      </w:r>
      <w:r w:rsidR="004C6498" w:rsidRPr="00D10E1B">
        <w:rPr>
          <w:sz w:val="28"/>
          <w:szCs w:val="28"/>
        </w:rPr>
        <w:t>Численность работающих по полному кругу предприятий увеличилась к</w:t>
      </w:r>
      <w:r w:rsidR="00F8699B">
        <w:rPr>
          <w:sz w:val="28"/>
          <w:szCs w:val="28"/>
        </w:rPr>
        <w:t xml:space="preserve"> </w:t>
      </w:r>
      <w:r w:rsidR="004C6498" w:rsidRPr="00D10E1B">
        <w:rPr>
          <w:sz w:val="28"/>
          <w:szCs w:val="28"/>
          <w:lang w:eastAsia="en-US"/>
        </w:rPr>
        <w:t xml:space="preserve">уровню 2020 года на 3,7 %, в том числе работников крупных и средних предприятий </w:t>
      </w:r>
      <w:r w:rsidR="00F8699B">
        <w:rPr>
          <w:sz w:val="28"/>
          <w:szCs w:val="28"/>
          <w:lang w:eastAsia="en-US"/>
        </w:rPr>
        <w:t xml:space="preserve">– </w:t>
      </w:r>
      <w:r w:rsidR="004C6498" w:rsidRPr="00D10E1B">
        <w:rPr>
          <w:sz w:val="28"/>
          <w:szCs w:val="28"/>
          <w:lang w:eastAsia="en-US"/>
        </w:rPr>
        <w:t xml:space="preserve">на 1,0 %, работников малого </w:t>
      </w:r>
      <w:r w:rsidR="008D75CE" w:rsidRPr="00D10E1B">
        <w:rPr>
          <w:sz w:val="28"/>
          <w:szCs w:val="28"/>
          <w:lang w:eastAsia="en-US"/>
        </w:rPr>
        <w:t>предпринимательства – на 7,2 %.</w:t>
      </w:r>
    </w:p>
    <w:p w14:paraId="7CB24FCE" w14:textId="77777777" w:rsidR="002B0093" w:rsidRPr="00D10E1B" w:rsidRDefault="00DB173F" w:rsidP="00F8699B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Прогнозн</w:t>
      </w:r>
      <w:r w:rsidR="00332127" w:rsidRPr="00D10E1B">
        <w:rPr>
          <w:sz w:val="28"/>
          <w:szCs w:val="28"/>
        </w:rPr>
        <w:t>ое</w:t>
      </w:r>
      <w:r w:rsidRPr="00D10E1B">
        <w:rPr>
          <w:sz w:val="28"/>
          <w:szCs w:val="28"/>
        </w:rPr>
        <w:t xml:space="preserve"> значени</w:t>
      </w:r>
      <w:r w:rsidR="00332127" w:rsidRPr="00D10E1B">
        <w:rPr>
          <w:sz w:val="28"/>
          <w:szCs w:val="28"/>
        </w:rPr>
        <w:t>е</w:t>
      </w:r>
      <w:r w:rsidRPr="00D10E1B">
        <w:rPr>
          <w:sz w:val="28"/>
          <w:szCs w:val="28"/>
        </w:rPr>
        <w:t xml:space="preserve"> показател</w:t>
      </w:r>
      <w:r w:rsidR="00332127" w:rsidRPr="00D10E1B">
        <w:rPr>
          <w:sz w:val="28"/>
          <w:szCs w:val="28"/>
        </w:rPr>
        <w:t>я</w:t>
      </w:r>
      <w:r w:rsidRPr="00D10E1B">
        <w:rPr>
          <w:sz w:val="28"/>
          <w:szCs w:val="28"/>
        </w:rPr>
        <w:t xml:space="preserve"> </w:t>
      </w:r>
      <w:r w:rsidR="00A43FF3" w:rsidRPr="00D10E1B">
        <w:rPr>
          <w:sz w:val="28"/>
          <w:szCs w:val="28"/>
        </w:rPr>
        <w:t>на 2022</w:t>
      </w:r>
      <w:r w:rsidR="00332127" w:rsidRPr="00D10E1B">
        <w:rPr>
          <w:sz w:val="28"/>
          <w:szCs w:val="28"/>
        </w:rPr>
        <w:t xml:space="preserve"> год </w:t>
      </w:r>
      <w:r w:rsidRPr="00D10E1B">
        <w:rPr>
          <w:sz w:val="28"/>
          <w:szCs w:val="28"/>
        </w:rPr>
        <w:t>откорректирован</w:t>
      </w:r>
      <w:r w:rsidR="00A43FF3" w:rsidRPr="00D10E1B">
        <w:rPr>
          <w:sz w:val="28"/>
          <w:szCs w:val="28"/>
        </w:rPr>
        <w:t>о</w:t>
      </w:r>
      <w:r w:rsidRPr="00D10E1B">
        <w:rPr>
          <w:sz w:val="28"/>
          <w:szCs w:val="28"/>
        </w:rPr>
        <w:t xml:space="preserve"> </w:t>
      </w:r>
      <w:proofErr w:type="gramStart"/>
      <w:r w:rsidRPr="00D10E1B">
        <w:rPr>
          <w:sz w:val="28"/>
          <w:szCs w:val="28"/>
        </w:rPr>
        <w:t>в</w:t>
      </w:r>
      <w:r w:rsidR="00F8699B">
        <w:rPr>
          <w:sz w:val="28"/>
          <w:szCs w:val="28"/>
        </w:rPr>
        <w:t>  </w:t>
      </w:r>
      <w:r w:rsidRPr="00D10E1B">
        <w:rPr>
          <w:sz w:val="28"/>
          <w:szCs w:val="28"/>
        </w:rPr>
        <w:t>сторону</w:t>
      </w:r>
      <w:proofErr w:type="gramEnd"/>
      <w:r w:rsidRPr="00D10E1B">
        <w:rPr>
          <w:sz w:val="28"/>
          <w:szCs w:val="28"/>
        </w:rPr>
        <w:t xml:space="preserve"> увеличения на 1,3 %</w:t>
      </w:r>
      <w:r w:rsidR="00A43FF3" w:rsidRPr="00D10E1B">
        <w:rPr>
          <w:sz w:val="28"/>
          <w:szCs w:val="28"/>
        </w:rPr>
        <w:t>, на 2023</w:t>
      </w:r>
      <w:r w:rsidR="00F8699B">
        <w:rPr>
          <w:sz w:val="28"/>
          <w:szCs w:val="28"/>
        </w:rPr>
        <w:t>–</w:t>
      </w:r>
      <w:r w:rsidR="00A43FF3" w:rsidRPr="00D10E1B">
        <w:rPr>
          <w:sz w:val="28"/>
          <w:szCs w:val="28"/>
        </w:rPr>
        <w:t>2024 год</w:t>
      </w:r>
      <w:r w:rsidR="00F8699B">
        <w:rPr>
          <w:sz w:val="28"/>
          <w:szCs w:val="28"/>
        </w:rPr>
        <w:t>ы</w:t>
      </w:r>
      <w:r w:rsidR="00A43FF3" w:rsidRPr="00D10E1B">
        <w:rPr>
          <w:sz w:val="28"/>
          <w:szCs w:val="28"/>
        </w:rPr>
        <w:t xml:space="preserve"> планируется снижение численности работающих по полному кругу за счет снижения численности работающих на</w:t>
      </w:r>
      <w:r w:rsidR="00F8699B">
        <w:rPr>
          <w:sz w:val="28"/>
          <w:szCs w:val="28"/>
        </w:rPr>
        <w:t> </w:t>
      </w:r>
      <w:r w:rsidR="00A43FF3" w:rsidRPr="00D10E1B">
        <w:rPr>
          <w:sz w:val="28"/>
          <w:szCs w:val="28"/>
        </w:rPr>
        <w:t>крупных и средних предприятиях</w:t>
      </w:r>
      <w:r w:rsidR="004C6498" w:rsidRPr="00D10E1B">
        <w:rPr>
          <w:bCs/>
          <w:sz w:val="28"/>
          <w:szCs w:val="28"/>
        </w:rPr>
        <w:t>.</w:t>
      </w:r>
    </w:p>
    <w:p w14:paraId="5FAC9269" w14:textId="77777777" w:rsidR="006A42DA" w:rsidRPr="00D10E1B" w:rsidRDefault="006A42DA" w:rsidP="00F8699B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1.5.3. Фонд заработной платы работников по полному кругу предприятий</w:t>
      </w:r>
      <w:r w:rsidR="00A43FF3" w:rsidRPr="00D10E1B">
        <w:rPr>
          <w:sz w:val="28"/>
          <w:szCs w:val="28"/>
        </w:rPr>
        <w:t xml:space="preserve"> за 2021 год</w:t>
      </w:r>
      <w:r w:rsidRPr="00D10E1B">
        <w:rPr>
          <w:sz w:val="28"/>
          <w:szCs w:val="28"/>
        </w:rPr>
        <w:t xml:space="preserve">, исходя из поступлений налога на доходы физических лиц, </w:t>
      </w:r>
      <w:r w:rsidR="00F8699B">
        <w:rPr>
          <w:sz w:val="28"/>
          <w:szCs w:val="28"/>
        </w:rPr>
        <w:t xml:space="preserve">    </w:t>
      </w:r>
      <w:r w:rsidRPr="00D10E1B">
        <w:rPr>
          <w:sz w:val="28"/>
          <w:szCs w:val="28"/>
        </w:rPr>
        <w:t>на</w:t>
      </w:r>
      <w:r w:rsidR="00F8699B">
        <w:rPr>
          <w:sz w:val="28"/>
          <w:szCs w:val="28"/>
        </w:rPr>
        <w:t> </w:t>
      </w:r>
      <w:r w:rsidRPr="00D10E1B">
        <w:rPr>
          <w:sz w:val="28"/>
          <w:szCs w:val="28"/>
        </w:rPr>
        <w:t>15,9 % выше ожидаемого значения за 2021 год. Стоит отметить, что при</w:t>
      </w:r>
      <w:r w:rsidR="00F8699B">
        <w:rPr>
          <w:sz w:val="28"/>
          <w:szCs w:val="28"/>
        </w:rPr>
        <w:t>  </w:t>
      </w:r>
      <w:r w:rsidRPr="00D10E1B">
        <w:rPr>
          <w:sz w:val="28"/>
          <w:szCs w:val="28"/>
        </w:rPr>
        <w:t>составлении прогноза на 2022</w:t>
      </w:r>
      <w:r w:rsidR="00F8699B">
        <w:rPr>
          <w:sz w:val="28"/>
          <w:szCs w:val="28"/>
        </w:rPr>
        <w:t>–</w:t>
      </w:r>
      <w:r w:rsidRPr="00D10E1B">
        <w:rPr>
          <w:sz w:val="28"/>
          <w:szCs w:val="28"/>
        </w:rPr>
        <w:t>2024 годы в условиях восстановления экономики</w:t>
      </w:r>
      <w:r w:rsidR="00A43FF3" w:rsidRPr="00D10E1B">
        <w:rPr>
          <w:sz w:val="28"/>
          <w:szCs w:val="28"/>
        </w:rPr>
        <w:t xml:space="preserve"> и рынка труда </w:t>
      </w:r>
      <w:r w:rsidRPr="00D10E1B">
        <w:rPr>
          <w:sz w:val="28"/>
          <w:szCs w:val="28"/>
        </w:rPr>
        <w:t>после по</w:t>
      </w:r>
      <w:r w:rsidR="00F8699B">
        <w:rPr>
          <w:sz w:val="28"/>
          <w:szCs w:val="28"/>
        </w:rPr>
        <w:t>следствий пандемии коронавируса</w:t>
      </w:r>
      <w:r w:rsidRPr="00D10E1B">
        <w:rPr>
          <w:sz w:val="28"/>
          <w:szCs w:val="28"/>
        </w:rPr>
        <w:t xml:space="preserve"> </w:t>
      </w:r>
      <w:r w:rsidRPr="00325874">
        <w:rPr>
          <w:sz w:val="28"/>
          <w:szCs w:val="28"/>
        </w:rPr>
        <w:t>рост фонда оплаты труд</w:t>
      </w:r>
      <w:r w:rsidR="00A43FF3" w:rsidRPr="00325874">
        <w:rPr>
          <w:sz w:val="28"/>
          <w:szCs w:val="28"/>
        </w:rPr>
        <w:t xml:space="preserve">а на 2021 год планировался лишь </w:t>
      </w:r>
      <w:r w:rsidR="00F8699B" w:rsidRPr="00325874">
        <w:rPr>
          <w:sz w:val="28"/>
          <w:szCs w:val="28"/>
        </w:rPr>
        <w:t xml:space="preserve">на </w:t>
      </w:r>
      <w:r w:rsidRPr="00325874">
        <w:rPr>
          <w:sz w:val="28"/>
          <w:szCs w:val="28"/>
        </w:rPr>
        <w:t>6,6</w:t>
      </w:r>
      <w:r w:rsidR="00A43FF3" w:rsidRPr="00325874">
        <w:rPr>
          <w:sz w:val="28"/>
          <w:szCs w:val="28"/>
        </w:rPr>
        <w:t xml:space="preserve"> </w:t>
      </w:r>
      <w:r w:rsidR="008D75CE" w:rsidRPr="00325874">
        <w:rPr>
          <w:sz w:val="28"/>
          <w:szCs w:val="28"/>
        </w:rPr>
        <w:t>%.</w:t>
      </w:r>
    </w:p>
    <w:p w14:paraId="7A79BAA8" w14:textId="77777777" w:rsidR="00A43FF3" w:rsidRPr="00D10E1B" w:rsidRDefault="006A42DA" w:rsidP="00F8699B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Фонд заработной платы работников крупных и средних предприятий</w:t>
      </w:r>
      <w:r w:rsidR="00A43FF3" w:rsidRPr="00D10E1B">
        <w:rPr>
          <w:sz w:val="28"/>
          <w:szCs w:val="28"/>
        </w:rPr>
        <w:t xml:space="preserve"> </w:t>
      </w:r>
      <w:proofErr w:type="gramStart"/>
      <w:r w:rsidR="00A43FF3" w:rsidRPr="00D10E1B">
        <w:rPr>
          <w:sz w:val="28"/>
          <w:szCs w:val="28"/>
        </w:rPr>
        <w:t>за</w:t>
      </w:r>
      <w:r w:rsidR="00F8699B">
        <w:rPr>
          <w:sz w:val="28"/>
          <w:szCs w:val="28"/>
        </w:rPr>
        <w:t>  </w:t>
      </w:r>
      <w:r w:rsidR="00A43FF3" w:rsidRPr="00D10E1B">
        <w:rPr>
          <w:sz w:val="28"/>
          <w:szCs w:val="28"/>
        </w:rPr>
        <w:t>2021</w:t>
      </w:r>
      <w:proofErr w:type="gramEnd"/>
      <w:r w:rsidR="00A43FF3" w:rsidRPr="00D10E1B">
        <w:rPr>
          <w:sz w:val="28"/>
          <w:szCs w:val="28"/>
        </w:rPr>
        <w:t xml:space="preserve"> год</w:t>
      </w:r>
      <w:r w:rsidRPr="00D10E1B">
        <w:rPr>
          <w:sz w:val="28"/>
          <w:szCs w:val="28"/>
        </w:rPr>
        <w:t xml:space="preserve"> увеличился к факту 2020 года на 810,5 млн руб., или на 9,4</w:t>
      </w:r>
      <w:r w:rsidR="00F8699B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>%, среднемесячная заработная платы выросла на 8,4 %. Минимальный размер оплаты труда в 2021 году выше, чем в 2020 году</w:t>
      </w:r>
      <w:r w:rsidR="00F8699B">
        <w:rPr>
          <w:sz w:val="28"/>
          <w:szCs w:val="28"/>
        </w:rPr>
        <w:t>,</w:t>
      </w:r>
      <w:r w:rsidRPr="00D10E1B">
        <w:rPr>
          <w:sz w:val="28"/>
          <w:szCs w:val="28"/>
        </w:rPr>
        <w:t xml:space="preserve"> на 5,5 % (на 2022 год выше на</w:t>
      </w:r>
      <w:r w:rsidR="00F8699B">
        <w:rPr>
          <w:sz w:val="28"/>
          <w:szCs w:val="28"/>
        </w:rPr>
        <w:t> </w:t>
      </w:r>
      <w:r w:rsidR="00A43FF3" w:rsidRPr="00D10E1B">
        <w:rPr>
          <w:sz w:val="28"/>
          <w:szCs w:val="28"/>
        </w:rPr>
        <w:t>19,4 % уровня 2021 года)</w:t>
      </w:r>
      <w:r w:rsidR="008D75CE" w:rsidRPr="00D10E1B">
        <w:rPr>
          <w:sz w:val="28"/>
          <w:szCs w:val="28"/>
        </w:rPr>
        <w:t>.</w:t>
      </w:r>
    </w:p>
    <w:p w14:paraId="2AFAAA2E" w14:textId="77777777" w:rsidR="006A42DA" w:rsidRPr="00D10E1B" w:rsidRDefault="006A42DA" w:rsidP="00F8699B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В связи с изменением сценарных условий для формирования Прогноза значения показателя на 2022</w:t>
      </w:r>
      <w:r w:rsidR="00F8699B">
        <w:rPr>
          <w:sz w:val="28"/>
          <w:szCs w:val="28"/>
        </w:rPr>
        <w:t>–</w:t>
      </w:r>
      <w:r w:rsidRPr="00D10E1B">
        <w:rPr>
          <w:sz w:val="28"/>
          <w:szCs w:val="28"/>
        </w:rPr>
        <w:t>2023 годы откорректированы на 18 %, на</w:t>
      </w:r>
      <w:r w:rsidR="00F8699B">
        <w:rPr>
          <w:sz w:val="28"/>
          <w:szCs w:val="28"/>
        </w:rPr>
        <w:t> </w:t>
      </w:r>
      <w:r w:rsidRPr="00D10E1B">
        <w:rPr>
          <w:sz w:val="28"/>
          <w:szCs w:val="28"/>
        </w:rPr>
        <w:t>202</w:t>
      </w:r>
      <w:r w:rsidR="00875ED0" w:rsidRPr="00D10E1B">
        <w:rPr>
          <w:sz w:val="28"/>
          <w:szCs w:val="28"/>
        </w:rPr>
        <w:t>4</w:t>
      </w:r>
      <w:r w:rsidR="00F8699B">
        <w:rPr>
          <w:sz w:val="28"/>
          <w:szCs w:val="28"/>
        </w:rPr>
        <w:t> </w:t>
      </w:r>
      <w:r w:rsidR="008D75CE" w:rsidRPr="00D10E1B">
        <w:rPr>
          <w:sz w:val="28"/>
          <w:szCs w:val="28"/>
        </w:rPr>
        <w:t>год</w:t>
      </w:r>
      <w:r w:rsidR="00F8699B">
        <w:rPr>
          <w:sz w:val="28"/>
          <w:szCs w:val="28"/>
        </w:rPr>
        <w:t> </w:t>
      </w:r>
      <w:r w:rsidR="008D75CE" w:rsidRPr="00D10E1B">
        <w:rPr>
          <w:sz w:val="28"/>
          <w:szCs w:val="28"/>
        </w:rPr>
        <w:t>– на 15 %.</w:t>
      </w:r>
    </w:p>
    <w:p w14:paraId="6D5F76F5" w14:textId="77777777" w:rsidR="00E9208F" w:rsidRPr="00D10E1B" w:rsidRDefault="00E9208F" w:rsidP="00F8699B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1.</w:t>
      </w:r>
      <w:r w:rsidR="00D72C11" w:rsidRPr="00D10E1B">
        <w:rPr>
          <w:sz w:val="28"/>
          <w:szCs w:val="28"/>
        </w:rPr>
        <w:t>5</w:t>
      </w:r>
      <w:r w:rsidRPr="00D10E1B">
        <w:rPr>
          <w:sz w:val="28"/>
          <w:szCs w:val="28"/>
        </w:rPr>
        <w:t>.4.</w:t>
      </w:r>
      <w:r w:rsidR="00511364" w:rsidRPr="00D10E1B">
        <w:rPr>
          <w:sz w:val="28"/>
          <w:szCs w:val="28"/>
        </w:rPr>
        <w:t> </w:t>
      </w:r>
      <w:r w:rsidRPr="00D10E1B">
        <w:rPr>
          <w:bCs/>
          <w:sz w:val="28"/>
          <w:szCs w:val="28"/>
        </w:rPr>
        <w:t>За 202</w:t>
      </w:r>
      <w:r w:rsidR="00DC1A91" w:rsidRPr="00D10E1B">
        <w:rPr>
          <w:bCs/>
          <w:sz w:val="28"/>
          <w:szCs w:val="28"/>
        </w:rPr>
        <w:t>1</w:t>
      </w:r>
      <w:r w:rsidRPr="00D10E1B">
        <w:rPr>
          <w:bCs/>
          <w:sz w:val="28"/>
          <w:szCs w:val="28"/>
        </w:rPr>
        <w:t xml:space="preserve"> год крупными и средними предприятиями </w:t>
      </w:r>
      <w:r w:rsidR="00335E9D" w:rsidRPr="00D10E1B">
        <w:rPr>
          <w:bCs/>
          <w:sz w:val="28"/>
          <w:szCs w:val="28"/>
        </w:rPr>
        <w:t>округа</w:t>
      </w:r>
      <w:r w:rsidRPr="00D10E1B">
        <w:rPr>
          <w:bCs/>
          <w:sz w:val="28"/>
          <w:szCs w:val="28"/>
        </w:rPr>
        <w:t xml:space="preserve"> </w:t>
      </w:r>
      <w:proofErr w:type="gramStart"/>
      <w:r w:rsidRPr="00D10E1B">
        <w:rPr>
          <w:bCs/>
          <w:sz w:val="28"/>
          <w:szCs w:val="28"/>
        </w:rPr>
        <w:t>привлечено  3</w:t>
      </w:r>
      <w:proofErr w:type="gramEnd"/>
      <w:r w:rsidR="00DC1A91" w:rsidRPr="00D10E1B">
        <w:rPr>
          <w:bCs/>
          <w:sz w:val="28"/>
          <w:szCs w:val="28"/>
        </w:rPr>
        <w:t> 992,3</w:t>
      </w:r>
      <w:r w:rsidRPr="00D10E1B">
        <w:rPr>
          <w:bCs/>
          <w:sz w:val="28"/>
          <w:szCs w:val="28"/>
        </w:rPr>
        <w:t xml:space="preserve"> млн руб. инвестиций. Фактическое значение показателя выше оценочного </w:t>
      </w:r>
      <w:r w:rsidR="00DC1A91" w:rsidRPr="00D10E1B">
        <w:rPr>
          <w:bCs/>
          <w:sz w:val="28"/>
          <w:szCs w:val="28"/>
        </w:rPr>
        <w:t>на 9,3 %</w:t>
      </w:r>
      <w:r w:rsidR="008D75CE" w:rsidRPr="00D10E1B">
        <w:rPr>
          <w:bCs/>
          <w:sz w:val="28"/>
          <w:szCs w:val="28"/>
        </w:rPr>
        <w:t>.</w:t>
      </w:r>
    </w:p>
    <w:p w14:paraId="02638374" w14:textId="77777777" w:rsidR="00E9208F" w:rsidRPr="00D10E1B" w:rsidRDefault="00E9208F" w:rsidP="00F8699B">
      <w:pPr>
        <w:spacing w:line="360" w:lineRule="exact"/>
        <w:ind w:firstLine="708"/>
        <w:jc w:val="both"/>
        <w:rPr>
          <w:bCs/>
          <w:sz w:val="28"/>
          <w:szCs w:val="28"/>
        </w:rPr>
      </w:pPr>
      <w:r w:rsidRPr="00D10E1B">
        <w:rPr>
          <w:bCs/>
          <w:sz w:val="28"/>
          <w:szCs w:val="28"/>
        </w:rPr>
        <w:t>Прогнозные  значения по инвестициям на 2022</w:t>
      </w:r>
      <w:r w:rsidR="00F8699B">
        <w:rPr>
          <w:bCs/>
          <w:sz w:val="28"/>
          <w:szCs w:val="28"/>
        </w:rPr>
        <w:t>–</w:t>
      </w:r>
      <w:r w:rsidRPr="00D10E1B">
        <w:rPr>
          <w:bCs/>
          <w:sz w:val="28"/>
          <w:szCs w:val="28"/>
        </w:rPr>
        <w:t>202</w:t>
      </w:r>
      <w:r w:rsidR="009356B2" w:rsidRPr="00D10E1B">
        <w:rPr>
          <w:bCs/>
          <w:sz w:val="28"/>
          <w:szCs w:val="28"/>
        </w:rPr>
        <w:t>5</w:t>
      </w:r>
      <w:r w:rsidRPr="00D10E1B">
        <w:rPr>
          <w:bCs/>
          <w:sz w:val="28"/>
          <w:szCs w:val="28"/>
        </w:rPr>
        <w:t xml:space="preserve"> годы </w:t>
      </w:r>
      <w:r w:rsidR="00875ED0" w:rsidRPr="00D10E1B">
        <w:rPr>
          <w:bCs/>
          <w:sz w:val="28"/>
          <w:szCs w:val="28"/>
        </w:rPr>
        <w:t>снижены по</w:t>
      </w:r>
      <w:r w:rsidR="00F8699B">
        <w:rPr>
          <w:bCs/>
          <w:sz w:val="28"/>
          <w:szCs w:val="28"/>
        </w:rPr>
        <w:t>    </w:t>
      </w:r>
      <w:r w:rsidR="00875ED0" w:rsidRPr="00D10E1B">
        <w:rPr>
          <w:bCs/>
          <w:sz w:val="28"/>
          <w:szCs w:val="28"/>
        </w:rPr>
        <w:t>причине</w:t>
      </w:r>
      <w:r w:rsidRPr="00D10E1B">
        <w:rPr>
          <w:bCs/>
          <w:sz w:val="28"/>
          <w:szCs w:val="28"/>
        </w:rPr>
        <w:t xml:space="preserve"> </w:t>
      </w:r>
      <w:r w:rsidR="006713CB" w:rsidRPr="00D10E1B">
        <w:rPr>
          <w:bCs/>
          <w:sz w:val="28"/>
          <w:szCs w:val="28"/>
        </w:rPr>
        <w:t>сокращени</w:t>
      </w:r>
      <w:r w:rsidR="00875ED0" w:rsidRPr="00D10E1B">
        <w:rPr>
          <w:bCs/>
          <w:sz w:val="28"/>
          <w:szCs w:val="28"/>
        </w:rPr>
        <w:t>я</w:t>
      </w:r>
      <w:r w:rsidR="006713CB" w:rsidRPr="00D10E1B">
        <w:rPr>
          <w:bCs/>
          <w:sz w:val="28"/>
          <w:szCs w:val="28"/>
        </w:rPr>
        <w:t xml:space="preserve"> прогнозируемого объема инвестиций крупных </w:t>
      </w:r>
      <w:r w:rsidR="006713CB" w:rsidRPr="00D10E1B">
        <w:rPr>
          <w:bCs/>
          <w:sz w:val="28"/>
          <w:szCs w:val="28"/>
        </w:rPr>
        <w:lastRenderedPageBreak/>
        <w:t>и</w:t>
      </w:r>
      <w:r w:rsidR="00F8699B">
        <w:rPr>
          <w:bCs/>
          <w:sz w:val="28"/>
          <w:szCs w:val="28"/>
        </w:rPr>
        <w:t> </w:t>
      </w:r>
      <w:r w:rsidR="006713CB" w:rsidRPr="00D10E1B">
        <w:rPr>
          <w:bCs/>
          <w:sz w:val="28"/>
          <w:szCs w:val="28"/>
        </w:rPr>
        <w:t xml:space="preserve">средних предприятий округа, </w:t>
      </w:r>
      <w:r w:rsidR="00875ED0" w:rsidRPr="00D10E1B">
        <w:rPr>
          <w:bCs/>
          <w:sz w:val="28"/>
          <w:szCs w:val="28"/>
        </w:rPr>
        <w:t xml:space="preserve">а </w:t>
      </w:r>
      <w:r w:rsidR="006713CB" w:rsidRPr="00D10E1B">
        <w:rPr>
          <w:sz w:val="28"/>
          <w:szCs w:val="28"/>
        </w:rPr>
        <w:t>также</w:t>
      </w:r>
      <w:r w:rsidR="00875ED0" w:rsidRPr="00D10E1B">
        <w:rPr>
          <w:sz w:val="28"/>
          <w:szCs w:val="28"/>
        </w:rPr>
        <w:t xml:space="preserve"> </w:t>
      </w:r>
      <w:r w:rsidR="00511364" w:rsidRPr="00D10E1B">
        <w:rPr>
          <w:sz w:val="28"/>
          <w:szCs w:val="28"/>
        </w:rPr>
        <w:t xml:space="preserve">сокращения </w:t>
      </w:r>
      <w:r w:rsidR="00511364" w:rsidRPr="00D10E1B">
        <w:rPr>
          <w:bCs/>
          <w:sz w:val="28"/>
          <w:szCs w:val="28"/>
          <w:lang w:val="x-none"/>
        </w:rPr>
        <w:t>объема бюджетных средств на реализацию инвестиционных проектов</w:t>
      </w:r>
      <w:r w:rsidR="009356B2" w:rsidRPr="00D10E1B">
        <w:rPr>
          <w:bCs/>
          <w:sz w:val="28"/>
          <w:szCs w:val="28"/>
        </w:rPr>
        <w:t>.</w:t>
      </w:r>
      <w:r w:rsidR="00511364" w:rsidRPr="00D10E1B">
        <w:rPr>
          <w:bCs/>
          <w:sz w:val="28"/>
          <w:szCs w:val="28"/>
          <w:lang w:val="x-none"/>
        </w:rPr>
        <w:t xml:space="preserve"> </w:t>
      </w:r>
    </w:p>
    <w:p w14:paraId="3EB6A2BA" w14:textId="77777777" w:rsidR="00511364" w:rsidRPr="00D10E1B" w:rsidRDefault="00511364" w:rsidP="00745501">
      <w:pPr>
        <w:spacing w:line="360" w:lineRule="exact"/>
        <w:ind w:right="142" w:firstLine="708"/>
        <w:jc w:val="both"/>
        <w:rPr>
          <w:bCs/>
          <w:sz w:val="28"/>
          <w:szCs w:val="28"/>
        </w:rPr>
      </w:pPr>
    </w:p>
    <w:p w14:paraId="7F8D8C24" w14:textId="77777777" w:rsidR="00E9208F" w:rsidRPr="00D10E1B" w:rsidRDefault="00E9208F" w:rsidP="00745501">
      <w:pPr>
        <w:spacing w:line="360" w:lineRule="exact"/>
        <w:ind w:right="142" w:firstLine="720"/>
        <w:jc w:val="center"/>
        <w:rPr>
          <w:b/>
          <w:sz w:val="28"/>
          <w:szCs w:val="28"/>
        </w:rPr>
      </w:pPr>
      <w:r w:rsidRPr="00D10E1B">
        <w:rPr>
          <w:b/>
          <w:sz w:val="28"/>
          <w:szCs w:val="28"/>
        </w:rPr>
        <w:t>2. Численность постоянн</w:t>
      </w:r>
      <w:r w:rsidR="006A42DA" w:rsidRPr="00D10E1B">
        <w:rPr>
          <w:b/>
          <w:sz w:val="28"/>
          <w:szCs w:val="28"/>
        </w:rPr>
        <w:t>ого населения</w:t>
      </w:r>
    </w:p>
    <w:p w14:paraId="7446385C" w14:textId="77777777" w:rsidR="00E9208F" w:rsidRPr="00D10E1B" w:rsidRDefault="00E9208F" w:rsidP="00745501">
      <w:pPr>
        <w:spacing w:line="360" w:lineRule="exact"/>
        <w:ind w:right="142" w:firstLine="720"/>
        <w:jc w:val="both"/>
        <w:rPr>
          <w:sz w:val="28"/>
          <w:szCs w:val="28"/>
        </w:rPr>
      </w:pPr>
    </w:p>
    <w:p w14:paraId="44ED2838" w14:textId="77777777" w:rsidR="001F2DF6" w:rsidRPr="00D10E1B" w:rsidRDefault="00E9208F" w:rsidP="00F8699B">
      <w:pPr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0E1B">
        <w:rPr>
          <w:rFonts w:eastAsia="Calibri"/>
          <w:sz w:val="28"/>
          <w:szCs w:val="28"/>
          <w:lang w:eastAsia="en-US"/>
        </w:rPr>
        <w:t>2.1. </w:t>
      </w:r>
      <w:r w:rsidR="004C6498" w:rsidRPr="00D10E1B">
        <w:rPr>
          <w:rFonts w:eastAsia="Calibri"/>
          <w:sz w:val="28"/>
          <w:szCs w:val="28"/>
          <w:lang w:eastAsia="en-US"/>
        </w:rPr>
        <w:t xml:space="preserve">Демографическая ситуация в Пермском муниципальном округе характеризуется положительной динамикой численности населения. </w:t>
      </w:r>
      <w:r w:rsidR="008D6DBB" w:rsidRPr="00D10E1B">
        <w:rPr>
          <w:sz w:val="28"/>
          <w:szCs w:val="28"/>
        </w:rPr>
        <w:t>По</w:t>
      </w:r>
      <w:r w:rsidR="00F8699B">
        <w:rPr>
          <w:sz w:val="28"/>
          <w:szCs w:val="28"/>
        </w:rPr>
        <w:t> </w:t>
      </w:r>
      <w:r w:rsidR="008D6DBB" w:rsidRPr="00D10E1B">
        <w:rPr>
          <w:sz w:val="28"/>
          <w:szCs w:val="28"/>
        </w:rPr>
        <w:t>состоянию на 01</w:t>
      </w:r>
      <w:r w:rsidR="00F8699B">
        <w:rPr>
          <w:sz w:val="28"/>
          <w:szCs w:val="28"/>
        </w:rPr>
        <w:t xml:space="preserve"> января </w:t>
      </w:r>
      <w:r w:rsidR="008D6DBB" w:rsidRPr="00D10E1B">
        <w:rPr>
          <w:sz w:val="28"/>
          <w:szCs w:val="28"/>
        </w:rPr>
        <w:t xml:space="preserve">2022 </w:t>
      </w:r>
      <w:r w:rsidR="00F8699B">
        <w:rPr>
          <w:sz w:val="28"/>
          <w:szCs w:val="28"/>
        </w:rPr>
        <w:t>г</w:t>
      </w:r>
      <w:r w:rsidR="00135455">
        <w:rPr>
          <w:sz w:val="28"/>
          <w:szCs w:val="28"/>
        </w:rPr>
        <w:t>.</w:t>
      </w:r>
      <w:r w:rsidR="00F8699B">
        <w:rPr>
          <w:sz w:val="28"/>
          <w:szCs w:val="28"/>
        </w:rPr>
        <w:t xml:space="preserve"> </w:t>
      </w:r>
      <w:r w:rsidR="008D6DBB" w:rsidRPr="00D10E1B">
        <w:rPr>
          <w:sz w:val="28"/>
          <w:szCs w:val="28"/>
        </w:rPr>
        <w:t>численность населения увеличилась на</w:t>
      </w:r>
      <w:r w:rsidR="00F8699B">
        <w:rPr>
          <w:sz w:val="28"/>
          <w:szCs w:val="28"/>
        </w:rPr>
        <w:t>   </w:t>
      </w:r>
      <w:r w:rsidR="008D6DBB" w:rsidRPr="00D10E1B">
        <w:rPr>
          <w:sz w:val="28"/>
          <w:szCs w:val="28"/>
        </w:rPr>
        <w:t>2415 чел., или на 2,0 %, и составила 118 768 чел.</w:t>
      </w:r>
      <w:r w:rsidR="006A42DA" w:rsidRPr="00D10E1B">
        <w:rPr>
          <w:rFonts w:eastAsia="Calibri"/>
          <w:sz w:val="28"/>
          <w:szCs w:val="28"/>
          <w:lang w:eastAsia="en-US"/>
        </w:rPr>
        <w:t xml:space="preserve"> (таблица 2)</w:t>
      </w:r>
      <w:r w:rsidR="00BA3468" w:rsidRPr="00D10E1B">
        <w:rPr>
          <w:rFonts w:eastAsia="Calibri"/>
          <w:sz w:val="28"/>
          <w:szCs w:val="28"/>
          <w:lang w:eastAsia="en-US"/>
        </w:rPr>
        <w:t xml:space="preserve">. </w:t>
      </w:r>
      <w:r w:rsidR="004C6498" w:rsidRPr="00D10E1B">
        <w:rPr>
          <w:rFonts w:eastAsia="Calibri"/>
          <w:sz w:val="28"/>
          <w:szCs w:val="28"/>
          <w:lang w:eastAsia="en-US"/>
        </w:rPr>
        <w:t xml:space="preserve">Среднегодовая численность населения Пермского муниципального </w:t>
      </w:r>
      <w:r w:rsidR="00335E9D" w:rsidRPr="00D10E1B">
        <w:rPr>
          <w:rFonts w:eastAsia="Calibri"/>
          <w:sz w:val="28"/>
          <w:szCs w:val="28"/>
          <w:lang w:eastAsia="en-US"/>
        </w:rPr>
        <w:t>округа</w:t>
      </w:r>
      <w:r w:rsidR="008D6DBB" w:rsidRPr="00D10E1B">
        <w:rPr>
          <w:rFonts w:eastAsia="Calibri"/>
          <w:sz w:val="28"/>
          <w:szCs w:val="28"/>
          <w:lang w:eastAsia="en-US"/>
        </w:rPr>
        <w:t xml:space="preserve"> за</w:t>
      </w:r>
      <w:r w:rsidR="00F8699B">
        <w:rPr>
          <w:rFonts w:eastAsia="Calibri"/>
          <w:sz w:val="28"/>
          <w:szCs w:val="28"/>
          <w:lang w:eastAsia="en-US"/>
        </w:rPr>
        <w:t> </w:t>
      </w:r>
      <w:r w:rsidR="008D6DBB" w:rsidRPr="00D10E1B">
        <w:rPr>
          <w:rFonts w:eastAsia="Calibri"/>
          <w:sz w:val="28"/>
          <w:szCs w:val="28"/>
          <w:lang w:eastAsia="en-US"/>
        </w:rPr>
        <w:t>2021 год</w:t>
      </w:r>
      <w:r w:rsidR="004C6498" w:rsidRPr="00D10E1B">
        <w:rPr>
          <w:rFonts w:eastAsia="Calibri"/>
          <w:sz w:val="28"/>
          <w:szCs w:val="28"/>
          <w:lang w:eastAsia="en-US"/>
        </w:rPr>
        <w:t xml:space="preserve"> составила 117 560 чел</w:t>
      </w:r>
      <w:r w:rsidR="008D6DBB" w:rsidRPr="00D10E1B">
        <w:rPr>
          <w:rFonts w:eastAsia="Calibri"/>
          <w:sz w:val="28"/>
          <w:szCs w:val="28"/>
          <w:lang w:eastAsia="en-US"/>
        </w:rPr>
        <w:t>.</w:t>
      </w:r>
      <w:r w:rsidR="004C6498" w:rsidRPr="00D10E1B">
        <w:rPr>
          <w:rFonts w:eastAsia="Calibri"/>
          <w:sz w:val="28"/>
          <w:szCs w:val="28"/>
          <w:lang w:eastAsia="en-US"/>
        </w:rPr>
        <w:t xml:space="preserve">, увеличившись </w:t>
      </w:r>
      <w:r w:rsidR="008D6DBB" w:rsidRPr="00D10E1B">
        <w:rPr>
          <w:rFonts w:eastAsia="Calibri"/>
          <w:sz w:val="28"/>
          <w:szCs w:val="28"/>
          <w:lang w:eastAsia="en-US"/>
        </w:rPr>
        <w:t>на 1 825 чел</w:t>
      </w:r>
      <w:r w:rsidR="00511364" w:rsidRPr="00D10E1B">
        <w:rPr>
          <w:rFonts w:eastAsia="Calibri"/>
          <w:sz w:val="28"/>
          <w:szCs w:val="28"/>
          <w:lang w:eastAsia="en-US"/>
        </w:rPr>
        <w:t>.</w:t>
      </w:r>
      <w:r w:rsidR="008D6DBB" w:rsidRPr="00D10E1B">
        <w:rPr>
          <w:rFonts w:eastAsia="Calibri"/>
          <w:sz w:val="28"/>
          <w:szCs w:val="28"/>
          <w:lang w:eastAsia="en-US"/>
        </w:rPr>
        <w:t xml:space="preserve">, или </w:t>
      </w:r>
      <w:r w:rsidR="004C6498" w:rsidRPr="00D10E1B">
        <w:rPr>
          <w:rFonts w:eastAsia="Calibri"/>
          <w:sz w:val="28"/>
          <w:szCs w:val="28"/>
          <w:lang w:eastAsia="en-US"/>
        </w:rPr>
        <w:t xml:space="preserve">на 1,6 </w:t>
      </w:r>
      <w:r w:rsidR="008D6DBB" w:rsidRPr="00D10E1B">
        <w:rPr>
          <w:rFonts w:eastAsia="Calibri"/>
          <w:sz w:val="28"/>
          <w:szCs w:val="28"/>
          <w:lang w:eastAsia="en-US"/>
        </w:rPr>
        <w:t>%</w:t>
      </w:r>
      <w:r w:rsidR="004C6498" w:rsidRPr="00D10E1B">
        <w:rPr>
          <w:rFonts w:eastAsia="Calibri"/>
          <w:sz w:val="28"/>
          <w:szCs w:val="28"/>
          <w:lang w:eastAsia="en-US"/>
        </w:rPr>
        <w:t>, по  сравнению с предыдущим годом.</w:t>
      </w:r>
      <w:r w:rsidR="001F2DF6" w:rsidRPr="00D10E1B">
        <w:rPr>
          <w:rFonts w:eastAsia="Calibri"/>
          <w:sz w:val="28"/>
          <w:szCs w:val="28"/>
          <w:lang w:eastAsia="en-US"/>
        </w:rPr>
        <w:t xml:space="preserve"> </w:t>
      </w:r>
    </w:p>
    <w:p w14:paraId="592CBD7D" w14:textId="77777777" w:rsidR="00745501" w:rsidRPr="00D10E1B" w:rsidRDefault="00745501" w:rsidP="001F2DF6">
      <w:pPr>
        <w:ind w:right="141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46E59C0" w14:textId="77777777" w:rsidR="001F2DF6" w:rsidRPr="00D10E1B" w:rsidRDefault="001F2DF6" w:rsidP="001F2DF6">
      <w:pPr>
        <w:ind w:right="141"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10E1B">
        <w:rPr>
          <w:rFonts w:eastAsia="Calibri"/>
          <w:sz w:val="28"/>
          <w:szCs w:val="28"/>
          <w:lang w:eastAsia="en-US"/>
        </w:rPr>
        <w:t>Таблица 2</w:t>
      </w:r>
    </w:p>
    <w:p w14:paraId="3875DF76" w14:textId="77777777" w:rsidR="001F2DF6" w:rsidRPr="00D10E1B" w:rsidRDefault="001F2DF6" w:rsidP="001F2DF6">
      <w:pPr>
        <w:ind w:right="14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10E1B">
        <w:rPr>
          <w:rFonts w:eastAsia="Calibri"/>
          <w:sz w:val="28"/>
          <w:szCs w:val="28"/>
          <w:lang w:eastAsia="en-US"/>
        </w:rPr>
        <w:t>Основные показатели численности населения в динамике*</w:t>
      </w:r>
    </w:p>
    <w:p w14:paraId="1D0A7B00" w14:textId="77777777" w:rsidR="001F2DF6" w:rsidRPr="00D10E1B" w:rsidRDefault="001F2DF6" w:rsidP="001F2DF6">
      <w:pPr>
        <w:ind w:right="141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559"/>
        <w:gridCol w:w="1701"/>
        <w:gridCol w:w="1559"/>
      </w:tblGrid>
      <w:tr w:rsidR="001F2DF6" w:rsidRPr="00D10E1B" w14:paraId="2D535A7B" w14:textId="77777777" w:rsidTr="00F8699B">
        <w:tc>
          <w:tcPr>
            <w:tcW w:w="3119" w:type="dxa"/>
            <w:shd w:val="clear" w:color="auto" w:fill="auto"/>
          </w:tcPr>
          <w:p w14:paraId="361D6D44" w14:textId="77777777" w:rsidR="001F2DF6" w:rsidRPr="00D10E1B" w:rsidRDefault="001F2DF6" w:rsidP="002B4426">
            <w:pPr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1701" w:type="dxa"/>
            <w:shd w:val="clear" w:color="auto" w:fill="auto"/>
          </w:tcPr>
          <w:p w14:paraId="21F5A15F" w14:textId="77777777" w:rsidR="001F2DF6" w:rsidRPr="00D10E1B" w:rsidRDefault="001F2DF6" w:rsidP="002B4426">
            <w:pPr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на 01.01.2020</w:t>
            </w:r>
          </w:p>
        </w:tc>
        <w:tc>
          <w:tcPr>
            <w:tcW w:w="1559" w:type="dxa"/>
          </w:tcPr>
          <w:p w14:paraId="673C80EB" w14:textId="77777777" w:rsidR="001F2DF6" w:rsidRPr="00D10E1B" w:rsidRDefault="001F2DF6" w:rsidP="002B4426">
            <w:pPr>
              <w:tabs>
                <w:tab w:val="left" w:pos="1735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на 01.01.2021</w:t>
            </w:r>
          </w:p>
        </w:tc>
        <w:tc>
          <w:tcPr>
            <w:tcW w:w="1701" w:type="dxa"/>
          </w:tcPr>
          <w:p w14:paraId="172A952F" w14:textId="77777777" w:rsidR="001F2DF6" w:rsidRPr="00D10E1B" w:rsidRDefault="001F2DF6" w:rsidP="002B4426">
            <w:pPr>
              <w:tabs>
                <w:tab w:val="left" w:pos="1735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на 01.01.2022</w:t>
            </w:r>
          </w:p>
        </w:tc>
        <w:tc>
          <w:tcPr>
            <w:tcW w:w="1559" w:type="dxa"/>
            <w:shd w:val="clear" w:color="auto" w:fill="auto"/>
          </w:tcPr>
          <w:p w14:paraId="57A9EF6F" w14:textId="77777777" w:rsidR="001F2DF6" w:rsidRPr="00D10E1B" w:rsidRDefault="001F2DF6" w:rsidP="002B4426">
            <w:pPr>
              <w:tabs>
                <w:tab w:val="left" w:pos="1735"/>
              </w:tabs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на 01.07.2022</w:t>
            </w:r>
          </w:p>
        </w:tc>
      </w:tr>
      <w:tr w:rsidR="001F2DF6" w:rsidRPr="00D10E1B" w14:paraId="390254E4" w14:textId="77777777" w:rsidTr="00F8699B">
        <w:tc>
          <w:tcPr>
            <w:tcW w:w="3119" w:type="dxa"/>
            <w:shd w:val="clear" w:color="auto" w:fill="auto"/>
          </w:tcPr>
          <w:p w14:paraId="71C2DC66" w14:textId="77777777" w:rsidR="001F2DF6" w:rsidRPr="00D10E1B" w:rsidRDefault="001F2DF6" w:rsidP="002B4426">
            <w:pPr>
              <w:ind w:right="-108"/>
              <w:rPr>
                <w:rFonts w:eastAsia="Calibri"/>
                <w:b/>
                <w:lang w:eastAsia="en-US"/>
              </w:rPr>
            </w:pPr>
            <w:r w:rsidRPr="00D10E1B">
              <w:rPr>
                <w:rFonts w:eastAsia="Calibri"/>
                <w:b/>
                <w:lang w:eastAsia="en-US"/>
              </w:rPr>
              <w:t>Численность постоянного населения на начало года, чел.</w:t>
            </w:r>
          </w:p>
        </w:tc>
        <w:tc>
          <w:tcPr>
            <w:tcW w:w="1701" w:type="dxa"/>
            <w:shd w:val="clear" w:color="auto" w:fill="auto"/>
          </w:tcPr>
          <w:p w14:paraId="5B8E2C57" w14:textId="77777777" w:rsidR="001F2DF6" w:rsidRPr="00D10E1B" w:rsidRDefault="001F2DF6" w:rsidP="002B4426">
            <w:pPr>
              <w:ind w:right="141"/>
              <w:rPr>
                <w:rFonts w:eastAsia="Calibri"/>
                <w:b/>
                <w:lang w:eastAsia="en-US"/>
              </w:rPr>
            </w:pPr>
            <w:r w:rsidRPr="00D10E1B">
              <w:rPr>
                <w:rFonts w:eastAsia="Calibri"/>
                <w:b/>
                <w:lang w:eastAsia="en-US"/>
              </w:rPr>
              <w:t>115 117</w:t>
            </w:r>
          </w:p>
        </w:tc>
        <w:tc>
          <w:tcPr>
            <w:tcW w:w="1559" w:type="dxa"/>
          </w:tcPr>
          <w:p w14:paraId="7847E609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b/>
                <w:lang w:eastAsia="en-US"/>
              </w:rPr>
            </w:pPr>
            <w:r w:rsidRPr="00D10E1B">
              <w:rPr>
                <w:rFonts w:eastAsia="Calibri"/>
                <w:b/>
                <w:lang w:eastAsia="en-US"/>
              </w:rPr>
              <w:t>116 353</w:t>
            </w:r>
          </w:p>
        </w:tc>
        <w:tc>
          <w:tcPr>
            <w:tcW w:w="1701" w:type="dxa"/>
          </w:tcPr>
          <w:p w14:paraId="7950DEB4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b/>
                <w:lang w:eastAsia="en-US"/>
              </w:rPr>
            </w:pPr>
            <w:r w:rsidRPr="00D10E1B">
              <w:rPr>
                <w:rFonts w:eastAsia="Calibri"/>
                <w:b/>
                <w:lang w:eastAsia="en-US"/>
              </w:rPr>
              <w:t>118 768</w:t>
            </w:r>
          </w:p>
          <w:p w14:paraId="2E7C8DE9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B5CFA7C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b/>
                <w:lang w:eastAsia="en-US"/>
              </w:rPr>
            </w:pPr>
            <w:r w:rsidRPr="00D10E1B">
              <w:rPr>
                <w:rFonts w:eastAsia="Calibri"/>
                <w:b/>
                <w:lang w:eastAsia="en-US"/>
              </w:rPr>
              <w:t>119 757</w:t>
            </w:r>
          </w:p>
        </w:tc>
      </w:tr>
      <w:tr w:rsidR="001F2DF6" w:rsidRPr="00D10E1B" w14:paraId="1B23BD78" w14:textId="77777777" w:rsidTr="00F8699B">
        <w:tc>
          <w:tcPr>
            <w:tcW w:w="3119" w:type="dxa"/>
            <w:shd w:val="clear" w:color="auto" w:fill="auto"/>
          </w:tcPr>
          <w:p w14:paraId="297F93C2" w14:textId="77777777" w:rsidR="001F2DF6" w:rsidRPr="00D10E1B" w:rsidRDefault="001F2DF6" w:rsidP="002B4426">
            <w:pPr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Число прибывших, чел.</w:t>
            </w:r>
          </w:p>
        </w:tc>
        <w:tc>
          <w:tcPr>
            <w:tcW w:w="1701" w:type="dxa"/>
            <w:shd w:val="clear" w:color="auto" w:fill="auto"/>
          </w:tcPr>
          <w:p w14:paraId="1E5446A8" w14:textId="77777777" w:rsidR="001F2DF6" w:rsidRPr="00D10E1B" w:rsidRDefault="001F2DF6" w:rsidP="002B4426">
            <w:pPr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6 077</w:t>
            </w:r>
          </w:p>
        </w:tc>
        <w:tc>
          <w:tcPr>
            <w:tcW w:w="1559" w:type="dxa"/>
          </w:tcPr>
          <w:p w14:paraId="222751F5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4 864</w:t>
            </w:r>
          </w:p>
        </w:tc>
        <w:tc>
          <w:tcPr>
            <w:tcW w:w="1701" w:type="dxa"/>
          </w:tcPr>
          <w:p w14:paraId="597FDCF3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6 553</w:t>
            </w:r>
          </w:p>
        </w:tc>
        <w:tc>
          <w:tcPr>
            <w:tcW w:w="1559" w:type="dxa"/>
            <w:shd w:val="clear" w:color="auto" w:fill="auto"/>
          </w:tcPr>
          <w:p w14:paraId="194C31EB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2936</w:t>
            </w:r>
          </w:p>
        </w:tc>
      </w:tr>
      <w:tr w:rsidR="001F2DF6" w:rsidRPr="00D10E1B" w14:paraId="568757C3" w14:textId="77777777" w:rsidTr="00F8699B">
        <w:tc>
          <w:tcPr>
            <w:tcW w:w="3119" w:type="dxa"/>
            <w:shd w:val="clear" w:color="auto" w:fill="auto"/>
          </w:tcPr>
          <w:p w14:paraId="452867CE" w14:textId="77777777" w:rsidR="001F2DF6" w:rsidRPr="00D10E1B" w:rsidRDefault="001F2DF6" w:rsidP="002B4426">
            <w:pPr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Число выбывших, чел.</w:t>
            </w:r>
          </w:p>
        </w:tc>
        <w:tc>
          <w:tcPr>
            <w:tcW w:w="1701" w:type="dxa"/>
            <w:shd w:val="clear" w:color="auto" w:fill="auto"/>
          </w:tcPr>
          <w:p w14:paraId="3A23210E" w14:textId="77777777" w:rsidR="001F2DF6" w:rsidRPr="00D10E1B" w:rsidRDefault="001F2DF6" w:rsidP="002B4426">
            <w:pPr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3 774</w:t>
            </w:r>
          </w:p>
        </w:tc>
        <w:tc>
          <w:tcPr>
            <w:tcW w:w="1559" w:type="dxa"/>
          </w:tcPr>
          <w:p w14:paraId="70B7DA0B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3 543</w:t>
            </w:r>
          </w:p>
        </w:tc>
        <w:tc>
          <w:tcPr>
            <w:tcW w:w="1701" w:type="dxa"/>
          </w:tcPr>
          <w:p w14:paraId="5834CE88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3 989</w:t>
            </w:r>
          </w:p>
        </w:tc>
        <w:tc>
          <w:tcPr>
            <w:tcW w:w="1559" w:type="dxa"/>
            <w:shd w:val="clear" w:color="auto" w:fill="auto"/>
          </w:tcPr>
          <w:p w14:paraId="7CE41F07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1979</w:t>
            </w:r>
          </w:p>
        </w:tc>
      </w:tr>
      <w:tr w:rsidR="001F2DF6" w:rsidRPr="00D10E1B" w14:paraId="22CF4221" w14:textId="77777777" w:rsidTr="00F8699B">
        <w:tc>
          <w:tcPr>
            <w:tcW w:w="3119" w:type="dxa"/>
            <w:shd w:val="clear" w:color="auto" w:fill="auto"/>
          </w:tcPr>
          <w:p w14:paraId="213EB65F" w14:textId="77777777" w:rsidR="001F2DF6" w:rsidRPr="00D10E1B" w:rsidRDefault="001F2DF6" w:rsidP="002B4426">
            <w:pPr>
              <w:ind w:right="141"/>
              <w:rPr>
                <w:rFonts w:eastAsia="Calibri"/>
                <w:b/>
                <w:lang w:eastAsia="en-US"/>
              </w:rPr>
            </w:pPr>
            <w:r w:rsidRPr="00D10E1B">
              <w:rPr>
                <w:rFonts w:eastAsia="Calibri"/>
                <w:b/>
                <w:lang w:eastAsia="en-US"/>
              </w:rPr>
              <w:t>Миграционный прирост (убыль)</w:t>
            </w:r>
          </w:p>
        </w:tc>
        <w:tc>
          <w:tcPr>
            <w:tcW w:w="1701" w:type="dxa"/>
            <w:shd w:val="clear" w:color="auto" w:fill="auto"/>
          </w:tcPr>
          <w:p w14:paraId="7DE72EE1" w14:textId="77777777" w:rsidR="001F2DF6" w:rsidRPr="00D10E1B" w:rsidRDefault="001F2DF6" w:rsidP="002B4426">
            <w:pPr>
              <w:ind w:right="141"/>
              <w:rPr>
                <w:rFonts w:eastAsia="Calibri"/>
                <w:b/>
                <w:lang w:eastAsia="en-US"/>
              </w:rPr>
            </w:pPr>
            <w:r w:rsidRPr="00D10E1B">
              <w:rPr>
                <w:rFonts w:eastAsia="Calibri"/>
                <w:b/>
                <w:lang w:eastAsia="en-US"/>
              </w:rPr>
              <w:t>2 303</w:t>
            </w:r>
          </w:p>
        </w:tc>
        <w:tc>
          <w:tcPr>
            <w:tcW w:w="1559" w:type="dxa"/>
          </w:tcPr>
          <w:p w14:paraId="28FE5BCF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b/>
                <w:lang w:eastAsia="en-US"/>
              </w:rPr>
            </w:pPr>
            <w:r w:rsidRPr="00D10E1B">
              <w:rPr>
                <w:rFonts w:eastAsia="Calibri"/>
                <w:b/>
                <w:lang w:eastAsia="en-US"/>
              </w:rPr>
              <w:t>1 321</w:t>
            </w:r>
          </w:p>
        </w:tc>
        <w:tc>
          <w:tcPr>
            <w:tcW w:w="1701" w:type="dxa"/>
          </w:tcPr>
          <w:p w14:paraId="4114E798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b/>
                <w:lang w:eastAsia="en-US"/>
              </w:rPr>
            </w:pPr>
            <w:r w:rsidRPr="00D10E1B">
              <w:rPr>
                <w:rFonts w:eastAsia="Calibri"/>
                <w:b/>
                <w:lang w:eastAsia="en-US"/>
              </w:rPr>
              <w:t>2 564</w:t>
            </w:r>
          </w:p>
        </w:tc>
        <w:tc>
          <w:tcPr>
            <w:tcW w:w="1559" w:type="dxa"/>
            <w:shd w:val="clear" w:color="auto" w:fill="auto"/>
          </w:tcPr>
          <w:p w14:paraId="5A05926D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b/>
                <w:lang w:eastAsia="en-US"/>
              </w:rPr>
            </w:pPr>
            <w:r w:rsidRPr="00D10E1B">
              <w:rPr>
                <w:rFonts w:eastAsia="Calibri"/>
                <w:b/>
                <w:lang w:eastAsia="en-US"/>
              </w:rPr>
              <w:t>957</w:t>
            </w:r>
          </w:p>
        </w:tc>
      </w:tr>
      <w:tr w:rsidR="001F2DF6" w:rsidRPr="00D10E1B" w14:paraId="4D5495F8" w14:textId="77777777" w:rsidTr="00F8699B">
        <w:tc>
          <w:tcPr>
            <w:tcW w:w="3119" w:type="dxa"/>
            <w:shd w:val="clear" w:color="auto" w:fill="auto"/>
          </w:tcPr>
          <w:p w14:paraId="0428C05D" w14:textId="77777777" w:rsidR="001F2DF6" w:rsidRPr="00D10E1B" w:rsidRDefault="001F2DF6" w:rsidP="002B4426">
            <w:pPr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Число родившихся, чел.</w:t>
            </w:r>
          </w:p>
        </w:tc>
        <w:tc>
          <w:tcPr>
            <w:tcW w:w="1701" w:type="dxa"/>
            <w:shd w:val="clear" w:color="auto" w:fill="auto"/>
          </w:tcPr>
          <w:p w14:paraId="2A685121" w14:textId="77777777" w:rsidR="001F2DF6" w:rsidRPr="00D10E1B" w:rsidRDefault="001F2DF6" w:rsidP="002B4426">
            <w:pPr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1 424</w:t>
            </w:r>
          </w:p>
        </w:tc>
        <w:tc>
          <w:tcPr>
            <w:tcW w:w="1559" w:type="dxa"/>
          </w:tcPr>
          <w:p w14:paraId="7EFD324E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1 429</w:t>
            </w:r>
          </w:p>
        </w:tc>
        <w:tc>
          <w:tcPr>
            <w:tcW w:w="1701" w:type="dxa"/>
          </w:tcPr>
          <w:p w14:paraId="527FD9F0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1 499</w:t>
            </w:r>
          </w:p>
        </w:tc>
        <w:tc>
          <w:tcPr>
            <w:tcW w:w="1559" w:type="dxa"/>
            <w:shd w:val="clear" w:color="auto" w:fill="auto"/>
          </w:tcPr>
          <w:p w14:paraId="0DD8B2EB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723</w:t>
            </w:r>
          </w:p>
        </w:tc>
      </w:tr>
      <w:tr w:rsidR="001F2DF6" w:rsidRPr="00D10E1B" w14:paraId="68FFE37E" w14:textId="77777777" w:rsidTr="00F8699B">
        <w:tc>
          <w:tcPr>
            <w:tcW w:w="3119" w:type="dxa"/>
            <w:shd w:val="clear" w:color="auto" w:fill="auto"/>
          </w:tcPr>
          <w:p w14:paraId="410A3890" w14:textId="77777777" w:rsidR="001F2DF6" w:rsidRPr="00D10E1B" w:rsidRDefault="001F2DF6" w:rsidP="002B4426">
            <w:pPr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Число умерших, чел.</w:t>
            </w:r>
          </w:p>
        </w:tc>
        <w:tc>
          <w:tcPr>
            <w:tcW w:w="1701" w:type="dxa"/>
            <w:shd w:val="clear" w:color="auto" w:fill="auto"/>
          </w:tcPr>
          <w:p w14:paraId="4028D49D" w14:textId="77777777" w:rsidR="001F2DF6" w:rsidRPr="00D10E1B" w:rsidRDefault="001F2DF6" w:rsidP="002B4426">
            <w:pPr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1 253</w:t>
            </w:r>
          </w:p>
        </w:tc>
        <w:tc>
          <w:tcPr>
            <w:tcW w:w="1559" w:type="dxa"/>
          </w:tcPr>
          <w:p w14:paraId="79715EE0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1 509</w:t>
            </w:r>
          </w:p>
        </w:tc>
        <w:tc>
          <w:tcPr>
            <w:tcW w:w="1701" w:type="dxa"/>
          </w:tcPr>
          <w:p w14:paraId="0D51C165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1 648</w:t>
            </w:r>
          </w:p>
        </w:tc>
        <w:tc>
          <w:tcPr>
            <w:tcW w:w="1559" w:type="dxa"/>
            <w:shd w:val="clear" w:color="auto" w:fill="auto"/>
          </w:tcPr>
          <w:p w14:paraId="147509A6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lang w:eastAsia="en-US"/>
              </w:rPr>
            </w:pPr>
            <w:r w:rsidRPr="00D10E1B">
              <w:rPr>
                <w:rFonts w:eastAsia="Calibri"/>
                <w:lang w:eastAsia="en-US"/>
              </w:rPr>
              <w:t>691</w:t>
            </w:r>
          </w:p>
        </w:tc>
      </w:tr>
      <w:tr w:rsidR="001F2DF6" w:rsidRPr="00D10E1B" w14:paraId="0D7109DE" w14:textId="77777777" w:rsidTr="00F8699B">
        <w:tc>
          <w:tcPr>
            <w:tcW w:w="3119" w:type="dxa"/>
            <w:shd w:val="clear" w:color="auto" w:fill="auto"/>
          </w:tcPr>
          <w:p w14:paraId="3BC74FD6" w14:textId="77777777" w:rsidR="001F2DF6" w:rsidRPr="00D10E1B" w:rsidRDefault="001F2DF6" w:rsidP="002B4426">
            <w:pPr>
              <w:ind w:right="141"/>
              <w:rPr>
                <w:rFonts w:eastAsia="Calibri"/>
                <w:b/>
                <w:lang w:eastAsia="en-US"/>
              </w:rPr>
            </w:pPr>
            <w:r w:rsidRPr="00D10E1B">
              <w:rPr>
                <w:rFonts w:eastAsia="Calibri"/>
                <w:b/>
                <w:lang w:eastAsia="en-US"/>
              </w:rPr>
              <w:t>Естественный прирост (убыль) населения, чел.</w:t>
            </w:r>
          </w:p>
        </w:tc>
        <w:tc>
          <w:tcPr>
            <w:tcW w:w="1701" w:type="dxa"/>
            <w:shd w:val="clear" w:color="auto" w:fill="auto"/>
          </w:tcPr>
          <w:p w14:paraId="684E9045" w14:textId="77777777" w:rsidR="001F2DF6" w:rsidRPr="00D10E1B" w:rsidRDefault="001F2DF6" w:rsidP="002B4426">
            <w:pPr>
              <w:ind w:right="141"/>
              <w:rPr>
                <w:rFonts w:eastAsia="Calibri"/>
                <w:b/>
                <w:lang w:eastAsia="en-US"/>
              </w:rPr>
            </w:pPr>
            <w:r w:rsidRPr="00D10E1B">
              <w:rPr>
                <w:rFonts w:eastAsia="Calibri"/>
                <w:b/>
                <w:lang w:eastAsia="en-US"/>
              </w:rPr>
              <w:t>171</w:t>
            </w:r>
          </w:p>
        </w:tc>
        <w:tc>
          <w:tcPr>
            <w:tcW w:w="1559" w:type="dxa"/>
          </w:tcPr>
          <w:p w14:paraId="29018481" w14:textId="77777777" w:rsidR="001F2DF6" w:rsidRPr="00D10E1B" w:rsidRDefault="001F2DF6" w:rsidP="002B4426">
            <w:pPr>
              <w:ind w:right="141"/>
              <w:rPr>
                <w:rFonts w:eastAsia="Calibri"/>
                <w:b/>
                <w:lang w:eastAsia="en-US"/>
              </w:rPr>
            </w:pPr>
            <w:r w:rsidRPr="00D10E1B">
              <w:rPr>
                <w:rFonts w:eastAsia="Calibri"/>
                <w:b/>
                <w:lang w:eastAsia="en-US"/>
              </w:rPr>
              <w:t>-80</w:t>
            </w:r>
          </w:p>
        </w:tc>
        <w:tc>
          <w:tcPr>
            <w:tcW w:w="1701" w:type="dxa"/>
          </w:tcPr>
          <w:p w14:paraId="3A450FBF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b/>
                <w:lang w:eastAsia="en-US"/>
              </w:rPr>
            </w:pPr>
            <w:r w:rsidRPr="00D10E1B">
              <w:rPr>
                <w:rFonts w:eastAsia="Calibri"/>
                <w:b/>
                <w:lang w:eastAsia="en-US"/>
              </w:rPr>
              <w:t>- 149</w:t>
            </w:r>
          </w:p>
        </w:tc>
        <w:tc>
          <w:tcPr>
            <w:tcW w:w="1559" w:type="dxa"/>
            <w:shd w:val="clear" w:color="auto" w:fill="auto"/>
          </w:tcPr>
          <w:p w14:paraId="0679E5C9" w14:textId="77777777" w:rsidR="001F2DF6" w:rsidRPr="00D10E1B" w:rsidRDefault="001F2DF6" w:rsidP="002B4426">
            <w:pPr>
              <w:tabs>
                <w:tab w:val="left" w:pos="1735"/>
              </w:tabs>
              <w:ind w:right="141"/>
              <w:rPr>
                <w:rFonts w:eastAsia="Calibri"/>
                <w:b/>
                <w:lang w:eastAsia="en-US"/>
              </w:rPr>
            </w:pPr>
            <w:r w:rsidRPr="00D10E1B">
              <w:rPr>
                <w:rFonts w:eastAsia="Calibri"/>
                <w:b/>
                <w:lang w:eastAsia="en-US"/>
              </w:rPr>
              <w:t>32</w:t>
            </w:r>
          </w:p>
        </w:tc>
      </w:tr>
    </w:tbl>
    <w:p w14:paraId="449445D1" w14:textId="77777777" w:rsidR="001F2DF6" w:rsidRPr="00D10E1B" w:rsidRDefault="001F2DF6" w:rsidP="001F2DF6">
      <w:pPr>
        <w:ind w:right="141"/>
        <w:jc w:val="both"/>
        <w:rPr>
          <w:rFonts w:eastAsia="Calibri"/>
          <w:szCs w:val="28"/>
          <w:lang w:eastAsia="en-US"/>
        </w:rPr>
      </w:pPr>
      <w:r w:rsidRPr="00D10E1B">
        <w:rPr>
          <w:rFonts w:eastAsia="Calibri"/>
          <w:szCs w:val="28"/>
          <w:lang w:eastAsia="en-US"/>
        </w:rPr>
        <w:t xml:space="preserve">* по данным </w:t>
      </w:r>
      <w:proofErr w:type="spellStart"/>
      <w:r w:rsidRPr="00D10E1B">
        <w:rPr>
          <w:rFonts w:eastAsia="Calibri"/>
          <w:szCs w:val="28"/>
          <w:lang w:eastAsia="en-US"/>
        </w:rPr>
        <w:t>Пермьстата</w:t>
      </w:r>
      <w:proofErr w:type="spellEnd"/>
      <w:r w:rsidRPr="00D10E1B">
        <w:rPr>
          <w:rFonts w:eastAsia="Calibri"/>
          <w:szCs w:val="28"/>
          <w:lang w:eastAsia="en-US"/>
        </w:rPr>
        <w:t>.</w:t>
      </w:r>
    </w:p>
    <w:p w14:paraId="0747374C" w14:textId="77777777" w:rsidR="00745501" w:rsidRDefault="00745501" w:rsidP="00BD4C7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2212651" w14:textId="77777777" w:rsidR="00BD4C7F" w:rsidRPr="00D10E1B" w:rsidRDefault="00BD4C7F" w:rsidP="00745501">
      <w:pPr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10E1B">
        <w:rPr>
          <w:rFonts w:eastAsia="Calibri"/>
          <w:sz w:val="28"/>
          <w:szCs w:val="28"/>
          <w:lang w:eastAsia="en-US"/>
        </w:rPr>
        <w:t>По состоянию на 01</w:t>
      </w:r>
      <w:r w:rsidR="00F8699B">
        <w:rPr>
          <w:rFonts w:eastAsia="Calibri"/>
          <w:sz w:val="28"/>
          <w:szCs w:val="28"/>
          <w:lang w:eastAsia="en-US"/>
        </w:rPr>
        <w:t xml:space="preserve"> июля </w:t>
      </w:r>
      <w:r w:rsidRPr="00D10E1B">
        <w:rPr>
          <w:rFonts w:eastAsia="Calibri"/>
          <w:sz w:val="28"/>
          <w:szCs w:val="28"/>
          <w:lang w:eastAsia="en-US"/>
        </w:rPr>
        <w:t xml:space="preserve">2022 </w:t>
      </w:r>
      <w:r w:rsidR="00F8699B">
        <w:rPr>
          <w:rFonts w:eastAsia="Calibri"/>
          <w:sz w:val="28"/>
          <w:szCs w:val="28"/>
          <w:lang w:eastAsia="en-US"/>
        </w:rPr>
        <w:t>г</w:t>
      </w:r>
      <w:r w:rsidR="00135455">
        <w:rPr>
          <w:rFonts w:eastAsia="Calibri"/>
          <w:sz w:val="28"/>
          <w:szCs w:val="28"/>
          <w:lang w:eastAsia="en-US"/>
        </w:rPr>
        <w:t xml:space="preserve">. </w:t>
      </w:r>
      <w:r w:rsidRPr="00D10E1B">
        <w:rPr>
          <w:rFonts w:eastAsia="Calibri"/>
          <w:sz w:val="28"/>
          <w:szCs w:val="28"/>
          <w:lang w:eastAsia="en-US"/>
        </w:rPr>
        <w:t>численность населения составила 119</w:t>
      </w:r>
      <w:r w:rsidR="00135455">
        <w:rPr>
          <w:rFonts w:eastAsia="Calibri"/>
          <w:sz w:val="28"/>
          <w:szCs w:val="28"/>
          <w:lang w:eastAsia="en-US"/>
        </w:rPr>
        <w:t>   </w:t>
      </w:r>
      <w:r w:rsidRPr="00D10E1B">
        <w:rPr>
          <w:rFonts w:eastAsia="Calibri"/>
          <w:sz w:val="28"/>
          <w:szCs w:val="28"/>
          <w:lang w:eastAsia="en-US"/>
        </w:rPr>
        <w:t>757 чел., миграционный прирост составил 957 чел., н</w:t>
      </w:r>
      <w:r w:rsidRPr="00D10E1B">
        <w:rPr>
          <w:rFonts w:eastAsia="Calibri"/>
          <w:bCs/>
          <w:sz w:val="28"/>
          <w:szCs w:val="28"/>
          <w:lang w:eastAsia="en-US"/>
        </w:rPr>
        <w:t>аблюдается естественный прирост населения – 32 чел.</w:t>
      </w:r>
    </w:p>
    <w:p w14:paraId="5CC7C4BF" w14:textId="77777777" w:rsidR="00BD4C7F" w:rsidRPr="00D10E1B" w:rsidRDefault="00BD4C7F" w:rsidP="00745501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0E1B">
        <w:rPr>
          <w:rFonts w:eastAsia="Calibri"/>
          <w:sz w:val="28"/>
          <w:szCs w:val="28"/>
          <w:lang w:eastAsia="en-US"/>
        </w:rPr>
        <w:t>2.2. </w:t>
      </w:r>
      <w:r w:rsidRPr="00D10E1B">
        <w:rPr>
          <w:rFonts w:eastAsia="Calibri"/>
          <w:bCs/>
          <w:sz w:val="28"/>
          <w:szCs w:val="28"/>
          <w:lang w:eastAsia="en-US"/>
        </w:rPr>
        <w:t>В 2021 году в Пермском муниципальном округе наблюдался рост уровня рождаемости на 2,4 %. Коэффициент рождаемости составил 12,6 на</w:t>
      </w:r>
      <w:r w:rsidR="00135455">
        <w:rPr>
          <w:rFonts w:eastAsia="Calibri"/>
          <w:bCs/>
          <w:sz w:val="28"/>
          <w:szCs w:val="28"/>
          <w:lang w:eastAsia="en-US"/>
        </w:rPr>
        <w:t> </w:t>
      </w:r>
      <w:r w:rsidRPr="00D10E1B">
        <w:rPr>
          <w:rFonts w:eastAsia="Calibri"/>
          <w:bCs/>
          <w:sz w:val="28"/>
          <w:szCs w:val="28"/>
          <w:lang w:eastAsia="en-US"/>
        </w:rPr>
        <w:t>1000 жителей, что выше уровня Пермского края (9,8 на 1000 жителей) и</w:t>
      </w:r>
      <w:r w:rsidR="00135455">
        <w:rPr>
          <w:rFonts w:eastAsia="Calibri"/>
          <w:bCs/>
          <w:sz w:val="28"/>
          <w:szCs w:val="28"/>
          <w:lang w:eastAsia="en-US"/>
        </w:rPr>
        <w:t> </w:t>
      </w:r>
      <w:r w:rsidRPr="00D10E1B">
        <w:rPr>
          <w:rFonts w:eastAsia="Calibri"/>
          <w:bCs/>
          <w:sz w:val="28"/>
          <w:szCs w:val="28"/>
          <w:lang w:eastAsia="en-US"/>
        </w:rPr>
        <w:t>Пермского городского округа (9,7 на 1000 жителей).</w:t>
      </w:r>
    </w:p>
    <w:p w14:paraId="76D3ACA0" w14:textId="77777777" w:rsidR="00BD4C7F" w:rsidRPr="00D10E1B" w:rsidRDefault="00BD4C7F" w:rsidP="00745501">
      <w:pPr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10E1B">
        <w:rPr>
          <w:rFonts w:eastAsia="Calibri"/>
          <w:sz w:val="28"/>
          <w:szCs w:val="28"/>
          <w:lang w:eastAsia="en-US"/>
        </w:rPr>
        <w:t xml:space="preserve">На фоне пандемии коронавируса </w:t>
      </w:r>
      <w:r w:rsidRPr="00D10E1B">
        <w:rPr>
          <w:rFonts w:eastAsia="Calibri"/>
          <w:sz w:val="28"/>
          <w:szCs w:val="28"/>
          <w:lang w:val="en-US" w:eastAsia="en-US"/>
        </w:rPr>
        <w:t>COVID</w:t>
      </w:r>
      <w:r w:rsidRPr="00D10E1B">
        <w:rPr>
          <w:rFonts w:eastAsia="Calibri"/>
          <w:sz w:val="28"/>
          <w:szCs w:val="28"/>
          <w:lang w:eastAsia="en-US"/>
        </w:rPr>
        <w:t>-19 в 2021 году отмеча</w:t>
      </w:r>
      <w:r w:rsidR="00135455">
        <w:rPr>
          <w:rFonts w:eastAsia="Calibri"/>
          <w:sz w:val="28"/>
          <w:szCs w:val="28"/>
          <w:lang w:eastAsia="en-US"/>
        </w:rPr>
        <w:t>л</w:t>
      </w:r>
      <w:r w:rsidRPr="00D10E1B">
        <w:rPr>
          <w:rFonts w:eastAsia="Calibri"/>
          <w:sz w:val="28"/>
          <w:szCs w:val="28"/>
          <w:lang w:eastAsia="en-US"/>
        </w:rPr>
        <w:t>ся рост смертности на 9,4 %. Коэффициент смертности составил 14,2 на 1000 жителей – э</w:t>
      </w:r>
      <w:r w:rsidRPr="00D10E1B">
        <w:rPr>
          <w:rFonts w:eastAsia="Calibri"/>
          <w:sz w:val="28"/>
          <w:szCs w:val="28"/>
          <w:shd w:val="clear" w:color="auto" w:fill="FFFFFF"/>
          <w:lang w:eastAsia="en-US"/>
        </w:rPr>
        <w:t>то худший показатель за последние 10 лет.</w:t>
      </w:r>
    </w:p>
    <w:p w14:paraId="31925CC7" w14:textId="77777777" w:rsidR="000D5F48" w:rsidRPr="00D10E1B" w:rsidRDefault="00E9208F" w:rsidP="00745501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D10E1B">
        <w:rPr>
          <w:rFonts w:eastAsia="Calibri"/>
          <w:sz w:val="28"/>
          <w:szCs w:val="28"/>
          <w:lang w:eastAsia="en-US"/>
        </w:rPr>
        <w:t>2.3. </w:t>
      </w:r>
      <w:r w:rsidR="000D5F48" w:rsidRPr="00D10E1B">
        <w:rPr>
          <w:bCs/>
          <w:sz w:val="28"/>
          <w:szCs w:val="28"/>
        </w:rPr>
        <w:t xml:space="preserve">В 2021 году миграционный прирост увеличился на 94 % и составил 2 564 чел. </w:t>
      </w:r>
      <w:r w:rsidR="000D5F48" w:rsidRPr="00D10E1B">
        <w:rPr>
          <w:sz w:val="28"/>
          <w:szCs w:val="28"/>
        </w:rPr>
        <w:t xml:space="preserve">Увеличение обусловлено снятием ограничений, введенных во время </w:t>
      </w:r>
      <w:r w:rsidR="000D5F48" w:rsidRPr="00D10E1B">
        <w:rPr>
          <w:sz w:val="28"/>
          <w:szCs w:val="28"/>
        </w:rPr>
        <w:lastRenderedPageBreak/>
        <w:t>пандемии коронавирусной инфекции</w:t>
      </w:r>
      <w:r w:rsidR="00135455">
        <w:rPr>
          <w:sz w:val="28"/>
          <w:szCs w:val="28"/>
        </w:rPr>
        <w:t>,</w:t>
      </w:r>
      <w:r w:rsidR="000D5F48" w:rsidRPr="00D10E1B">
        <w:rPr>
          <w:sz w:val="28"/>
          <w:szCs w:val="28"/>
        </w:rPr>
        <w:t xml:space="preserve"> на въезд и выезд из России и внутри </w:t>
      </w:r>
      <w:r w:rsidR="00875ED0" w:rsidRPr="00D10E1B">
        <w:rPr>
          <w:sz w:val="28"/>
          <w:szCs w:val="28"/>
        </w:rPr>
        <w:t>страны</w:t>
      </w:r>
      <w:r w:rsidR="000D5F48" w:rsidRPr="00D10E1B">
        <w:rPr>
          <w:sz w:val="28"/>
          <w:szCs w:val="28"/>
        </w:rPr>
        <w:t xml:space="preserve"> для граждан.</w:t>
      </w:r>
    </w:p>
    <w:p w14:paraId="56FE1270" w14:textId="77777777" w:rsidR="006F7CBF" w:rsidRPr="00D10E1B" w:rsidRDefault="00E9208F" w:rsidP="00135455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rFonts w:eastAsia="Calibri"/>
          <w:sz w:val="28"/>
          <w:szCs w:val="28"/>
          <w:lang w:eastAsia="en-US"/>
        </w:rPr>
        <w:t>2.4. </w:t>
      </w:r>
      <w:r w:rsidR="006F7CBF" w:rsidRPr="00D10E1B">
        <w:rPr>
          <w:sz w:val="28"/>
          <w:szCs w:val="28"/>
        </w:rPr>
        <w:t>Предполагается, что численность населения в начале 2023 года составит 120</w:t>
      </w:r>
      <w:r w:rsidR="000D5F48" w:rsidRPr="00D10E1B">
        <w:rPr>
          <w:sz w:val="28"/>
          <w:szCs w:val="28"/>
        </w:rPr>
        <w:t xml:space="preserve"> </w:t>
      </w:r>
      <w:r w:rsidR="006F7CBF" w:rsidRPr="00D10E1B">
        <w:rPr>
          <w:sz w:val="28"/>
          <w:szCs w:val="28"/>
        </w:rPr>
        <w:t>020 чел</w:t>
      </w:r>
      <w:r w:rsidR="00511364" w:rsidRPr="00D10E1B">
        <w:rPr>
          <w:sz w:val="28"/>
          <w:szCs w:val="28"/>
        </w:rPr>
        <w:t>.</w:t>
      </w:r>
      <w:r w:rsidR="006F7CBF" w:rsidRPr="00D10E1B">
        <w:rPr>
          <w:sz w:val="28"/>
          <w:szCs w:val="28"/>
        </w:rPr>
        <w:t xml:space="preserve"> и к началу 2026 года увеличится до 123</w:t>
      </w:r>
      <w:r w:rsidR="00875ED0" w:rsidRPr="00D10E1B">
        <w:rPr>
          <w:sz w:val="28"/>
          <w:szCs w:val="28"/>
        </w:rPr>
        <w:t xml:space="preserve"> </w:t>
      </w:r>
      <w:r w:rsidR="006F7CBF" w:rsidRPr="00D10E1B">
        <w:rPr>
          <w:sz w:val="28"/>
          <w:szCs w:val="28"/>
        </w:rPr>
        <w:t>901 чел. По</w:t>
      </w:r>
      <w:r w:rsidR="00135455">
        <w:rPr>
          <w:sz w:val="28"/>
          <w:szCs w:val="28"/>
        </w:rPr>
        <w:t> </w:t>
      </w:r>
      <w:r w:rsidR="006F7CBF" w:rsidRPr="00D10E1B">
        <w:rPr>
          <w:sz w:val="28"/>
          <w:szCs w:val="28"/>
        </w:rPr>
        <w:t>состоянию на 01</w:t>
      </w:r>
      <w:r w:rsidR="00135455">
        <w:rPr>
          <w:sz w:val="28"/>
          <w:szCs w:val="28"/>
        </w:rPr>
        <w:t xml:space="preserve"> января </w:t>
      </w:r>
      <w:r w:rsidR="006F7CBF" w:rsidRPr="00D10E1B">
        <w:rPr>
          <w:sz w:val="28"/>
          <w:szCs w:val="28"/>
        </w:rPr>
        <w:t xml:space="preserve">2023 </w:t>
      </w:r>
      <w:r w:rsidR="00135455">
        <w:rPr>
          <w:sz w:val="28"/>
          <w:szCs w:val="28"/>
        </w:rPr>
        <w:t xml:space="preserve">г. </w:t>
      </w:r>
      <w:r w:rsidR="006F7CBF" w:rsidRPr="00D10E1B">
        <w:rPr>
          <w:sz w:val="28"/>
          <w:szCs w:val="28"/>
        </w:rPr>
        <w:t xml:space="preserve">среднегодовая численность населения Пермского муниципального </w:t>
      </w:r>
      <w:r w:rsidR="00335E9D" w:rsidRPr="00D10E1B">
        <w:rPr>
          <w:sz w:val="28"/>
          <w:szCs w:val="28"/>
        </w:rPr>
        <w:t>округа</w:t>
      </w:r>
      <w:r w:rsidR="006F7CBF" w:rsidRPr="00D10E1B">
        <w:rPr>
          <w:sz w:val="28"/>
          <w:szCs w:val="28"/>
        </w:rPr>
        <w:t xml:space="preserve"> составит 119</w:t>
      </w:r>
      <w:r w:rsidR="00875ED0" w:rsidRPr="00D10E1B">
        <w:rPr>
          <w:sz w:val="28"/>
          <w:szCs w:val="28"/>
        </w:rPr>
        <w:t xml:space="preserve"> </w:t>
      </w:r>
      <w:r w:rsidR="006F7CBF" w:rsidRPr="00D10E1B">
        <w:rPr>
          <w:sz w:val="28"/>
          <w:szCs w:val="28"/>
        </w:rPr>
        <w:t>394 чел</w:t>
      </w:r>
      <w:r w:rsidR="00875ED0" w:rsidRPr="00D10E1B">
        <w:rPr>
          <w:sz w:val="28"/>
          <w:szCs w:val="28"/>
        </w:rPr>
        <w:t>.</w:t>
      </w:r>
      <w:r w:rsidR="006F7CBF" w:rsidRPr="00D10E1B">
        <w:rPr>
          <w:sz w:val="28"/>
          <w:szCs w:val="28"/>
        </w:rPr>
        <w:t>, на начало 2026 года – 123</w:t>
      </w:r>
      <w:r w:rsidR="00875ED0" w:rsidRPr="00D10E1B">
        <w:rPr>
          <w:sz w:val="28"/>
          <w:szCs w:val="28"/>
        </w:rPr>
        <w:t xml:space="preserve"> </w:t>
      </w:r>
      <w:r w:rsidR="006F7CBF" w:rsidRPr="00D10E1B">
        <w:rPr>
          <w:sz w:val="28"/>
          <w:szCs w:val="28"/>
        </w:rPr>
        <w:t>348 чел.</w:t>
      </w:r>
    </w:p>
    <w:p w14:paraId="6C162BDA" w14:textId="77777777" w:rsidR="000D5F48" w:rsidRPr="00D10E1B" w:rsidRDefault="00380AAF" w:rsidP="00745501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 xml:space="preserve">Рост численности населения обусловлен положительной миграцией населения. </w:t>
      </w:r>
      <w:r w:rsidR="005672BE" w:rsidRPr="00D10E1B">
        <w:rPr>
          <w:sz w:val="28"/>
          <w:szCs w:val="28"/>
        </w:rPr>
        <w:t>М</w:t>
      </w:r>
      <w:r w:rsidR="00640864" w:rsidRPr="00D10E1B">
        <w:rPr>
          <w:sz w:val="28"/>
          <w:szCs w:val="28"/>
        </w:rPr>
        <w:t>играционн</w:t>
      </w:r>
      <w:r w:rsidR="005672BE" w:rsidRPr="00D10E1B">
        <w:rPr>
          <w:sz w:val="28"/>
          <w:szCs w:val="28"/>
        </w:rPr>
        <w:t xml:space="preserve">ый </w:t>
      </w:r>
      <w:r w:rsidR="00640864" w:rsidRPr="00D10E1B">
        <w:rPr>
          <w:sz w:val="28"/>
          <w:szCs w:val="28"/>
        </w:rPr>
        <w:t>прирост на</w:t>
      </w:r>
      <w:r w:rsidR="005672BE" w:rsidRPr="00D10E1B">
        <w:rPr>
          <w:sz w:val="28"/>
          <w:szCs w:val="28"/>
        </w:rPr>
        <w:t>селения прогнозируется</w:t>
      </w:r>
      <w:r w:rsidR="00640864" w:rsidRPr="00D10E1B">
        <w:rPr>
          <w:sz w:val="28"/>
          <w:szCs w:val="28"/>
        </w:rPr>
        <w:t xml:space="preserve"> и</w:t>
      </w:r>
      <w:r w:rsidR="00135455">
        <w:rPr>
          <w:sz w:val="28"/>
          <w:szCs w:val="28"/>
        </w:rPr>
        <w:t> </w:t>
      </w:r>
      <w:r w:rsidR="00640864" w:rsidRPr="00D10E1B">
        <w:rPr>
          <w:sz w:val="28"/>
          <w:szCs w:val="28"/>
        </w:rPr>
        <w:t>в</w:t>
      </w:r>
      <w:r w:rsidR="00135455">
        <w:rPr>
          <w:sz w:val="28"/>
          <w:szCs w:val="28"/>
        </w:rPr>
        <w:t> </w:t>
      </w:r>
      <w:r w:rsidR="005672BE" w:rsidRPr="00D10E1B">
        <w:rPr>
          <w:sz w:val="28"/>
          <w:szCs w:val="28"/>
        </w:rPr>
        <w:t>среднесрочно</w:t>
      </w:r>
      <w:r w:rsidR="00640864" w:rsidRPr="00D10E1B">
        <w:rPr>
          <w:sz w:val="28"/>
          <w:szCs w:val="28"/>
        </w:rPr>
        <w:t>й перспективе</w:t>
      </w:r>
      <w:r w:rsidR="000D5F48" w:rsidRPr="00D10E1B">
        <w:rPr>
          <w:sz w:val="28"/>
          <w:szCs w:val="28"/>
        </w:rPr>
        <w:t>.</w:t>
      </w:r>
    </w:p>
    <w:p w14:paraId="299D29E1" w14:textId="77777777" w:rsidR="000D5F48" w:rsidRPr="00D10E1B" w:rsidRDefault="000D5F48" w:rsidP="00745501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Естественный прирост населения к 2025 году увеличится и составит 79</w:t>
      </w:r>
      <w:r w:rsidR="00135455">
        <w:rPr>
          <w:sz w:val="28"/>
          <w:szCs w:val="28"/>
        </w:rPr>
        <w:t> </w:t>
      </w:r>
      <w:r w:rsidRPr="00D10E1B">
        <w:rPr>
          <w:sz w:val="28"/>
          <w:szCs w:val="28"/>
        </w:rPr>
        <w:t>чел.</w:t>
      </w:r>
    </w:p>
    <w:p w14:paraId="0D5C74EF" w14:textId="77777777" w:rsidR="006F7CBF" w:rsidRPr="00D10E1B" w:rsidRDefault="006F7CBF" w:rsidP="00745501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color w:val="000000"/>
          <w:sz w:val="28"/>
          <w:szCs w:val="28"/>
        </w:rPr>
        <w:t xml:space="preserve">В прогнозируемом периоде </w:t>
      </w:r>
      <w:r w:rsidRPr="00D10E1B">
        <w:rPr>
          <w:sz w:val="28"/>
          <w:szCs w:val="28"/>
        </w:rPr>
        <w:t>прослеживается тенденция снижения уровня рождаемости</w:t>
      </w:r>
      <w:r w:rsidR="000D5F48" w:rsidRPr="00D10E1B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>с 12,6 чел</w:t>
      </w:r>
      <w:r w:rsidR="00511364" w:rsidRPr="00D10E1B">
        <w:rPr>
          <w:sz w:val="28"/>
          <w:szCs w:val="28"/>
        </w:rPr>
        <w:t>.</w:t>
      </w:r>
      <w:r w:rsidRPr="00D10E1B">
        <w:rPr>
          <w:sz w:val="28"/>
          <w:szCs w:val="28"/>
        </w:rPr>
        <w:t xml:space="preserve"> до 11,9 чел</w:t>
      </w:r>
      <w:r w:rsidR="00511364" w:rsidRPr="00D10E1B">
        <w:rPr>
          <w:sz w:val="28"/>
          <w:szCs w:val="28"/>
        </w:rPr>
        <w:t>.</w:t>
      </w:r>
      <w:r w:rsidRPr="00D10E1B">
        <w:rPr>
          <w:sz w:val="28"/>
          <w:szCs w:val="28"/>
        </w:rPr>
        <w:t xml:space="preserve"> на 1000 населения. </w:t>
      </w:r>
      <w:r w:rsidRPr="00D10E1B">
        <w:rPr>
          <w:color w:val="000000"/>
          <w:sz w:val="28"/>
          <w:szCs w:val="28"/>
        </w:rPr>
        <w:t>Такой спад может быть частично обусловлен соврем</w:t>
      </w:r>
      <w:r w:rsidR="00330EA9" w:rsidRPr="00D10E1B">
        <w:rPr>
          <w:color w:val="000000"/>
          <w:sz w:val="28"/>
          <w:szCs w:val="28"/>
        </w:rPr>
        <w:t>енными либеральными тенденциями, среди которых</w:t>
      </w:r>
      <w:r w:rsidR="00135455">
        <w:rPr>
          <w:color w:val="000000"/>
          <w:sz w:val="28"/>
          <w:szCs w:val="28"/>
        </w:rPr>
        <w:t xml:space="preserve"> </w:t>
      </w:r>
      <w:r w:rsidRPr="00D10E1B">
        <w:rPr>
          <w:color w:val="000000"/>
          <w:sz w:val="28"/>
          <w:szCs w:val="28"/>
        </w:rPr>
        <w:t>эмансипация, рост образованности и занятости населения (</w:t>
      </w:r>
      <w:r w:rsidR="000D5F48" w:rsidRPr="00D10E1B">
        <w:rPr>
          <w:color w:val="000000"/>
          <w:sz w:val="28"/>
          <w:szCs w:val="28"/>
        </w:rPr>
        <w:t>в</w:t>
      </w:r>
      <w:r w:rsidR="00135455">
        <w:rPr>
          <w:color w:val="000000"/>
          <w:sz w:val="28"/>
          <w:szCs w:val="28"/>
        </w:rPr>
        <w:t> </w:t>
      </w:r>
      <w:r w:rsidRPr="00D10E1B">
        <w:rPr>
          <w:color w:val="000000"/>
          <w:sz w:val="28"/>
          <w:szCs w:val="28"/>
        </w:rPr>
        <w:t>особенно</w:t>
      </w:r>
      <w:r w:rsidR="000D5F48" w:rsidRPr="00D10E1B">
        <w:rPr>
          <w:color w:val="000000"/>
          <w:sz w:val="28"/>
          <w:szCs w:val="28"/>
        </w:rPr>
        <w:t>сти</w:t>
      </w:r>
      <w:r w:rsidRPr="00D10E1B">
        <w:rPr>
          <w:color w:val="000000"/>
          <w:sz w:val="28"/>
          <w:szCs w:val="28"/>
        </w:rPr>
        <w:t xml:space="preserve"> женского). </w:t>
      </w:r>
      <w:r w:rsidRPr="00D10E1B">
        <w:rPr>
          <w:sz w:val="28"/>
          <w:szCs w:val="28"/>
        </w:rPr>
        <w:t>Коэффициент смертности снизится с 14,2 человек до</w:t>
      </w:r>
      <w:r w:rsidR="00135455">
        <w:rPr>
          <w:sz w:val="28"/>
          <w:szCs w:val="28"/>
        </w:rPr>
        <w:t> </w:t>
      </w:r>
      <w:r w:rsidRPr="00D10E1B">
        <w:rPr>
          <w:sz w:val="28"/>
          <w:szCs w:val="28"/>
        </w:rPr>
        <w:t>11,3 чел</w:t>
      </w:r>
      <w:r w:rsidR="00511364" w:rsidRPr="00D10E1B">
        <w:rPr>
          <w:sz w:val="28"/>
          <w:szCs w:val="28"/>
        </w:rPr>
        <w:t>.</w:t>
      </w:r>
      <w:r w:rsidRPr="00D10E1B">
        <w:rPr>
          <w:sz w:val="28"/>
          <w:szCs w:val="28"/>
        </w:rPr>
        <w:t xml:space="preserve"> на 1000 населения.</w:t>
      </w:r>
    </w:p>
    <w:p w14:paraId="2EFEA049" w14:textId="77777777" w:rsidR="00E9208F" w:rsidRPr="00D10E1B" w:rsidRDefault="00E9208F" w:rsidP="00745501">
      <w:pPr>
        <w:spacing w:line="360" w:lineRule="exact"/>
        <w:ind w:right="141" w:firstLine="709"/>
        <w:jc w:val="both"/>
        <w:rPr>
          <w:rFonts w:eastAsia="Calibri"/>
          <w:sz w:val="28"/>
          <w:szCs w:val="28"/>
          <w:lang w:eastAsia="en-US"/>
        </w:rPr>
      </w:pPr>
    </w:p>
    <w:p w14:paraId="7957D17B" w14:textId="77777777" w:rsidR="00E9208F" w:rsidRPr="00D10E1B" w:rsidRDefault="00E9208F" w:rsidP="00745501">
      <w:pPr>
        <w:spacing w:line="360" w:lineRule="exact"/>
        <w:ind w:right="141" w:firstLine="720"/>
        <w:contextualSpacing/>
        <w:jc w:val="center"/>
        <w:rPr>
          <w:b/>
          <w:sz w:val="28"/>
          <w:szCs w:val="28"/>
        </w:rPr>
      </w:pPr>
      <w:r w:rsidRPr="00D10E1B">
        <w:rPr>
          <w:b/>
          <w:sz w:val="28"/>
          <w:szCs w:val="28"/>
        </w:rPr>
        <w:t xml:space="preserve">3. Среднесписочная численность работающих </w:t>
      </w:r>
    </w:p>
    <w:p w14:paraId="390C4808" w14:textId="77777777" w:rsidR="00E9208F" w:rsidRPr="00D10E1B" w:rsidRDefault="00E9208F" w:rsidP="00745501">
      <w:pPr>
        <w:spacing w:line="360" w:lineRule="exact"/>
        <w:ind w:right="141" w:firstLine="720"/>
        <w:jc w:val="both"/>
        <w:rPr>
          <w:sz w:val="28"/>
          <w:szCs w:val="28"/>
        </w:rPr>
      </w:pPr>
    </w:p>
    <w:p w14:paraId="2734278F" w14:textId="77777777" w:rsidR="003539FD" w:rsidRPr="00D10E1B" w:rsidRDefault="00E9208F" w:rsidP="00A47C5E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3.1.</w:t>
      </w:r>
      <w:r w:rsidR="003539FD" w:rsidRPr="00D10E1B">
        <w:rPr>
          <w:sz w:val="28"/>
          <w:szCs w:val="28"/>
        </w:rPr>
        <w:t xml:space="preserve"> Среднесписочная численность работников по полному кругу предприятий является составной из двух показателей: </w:t>
      </w:r>
      <w:r w:rsidR="00875ED0" w:rsidRPr="00D10E1B">
        <w:rPr>
          <w:sz w:val="28"/>
          <w:szCs w:val="28"/>
        </w:rPr>
        <w:t>с</w:t>
      </w:r>
      <w:r w:rsidR="003539FD" w:rsidRPr="00D10E1B">
        <w:rPr>
          <w:sz w:val="28"/>
          <w:szCs w:val="28"/>
        </w:rPr>
        <w:t>реднеспи</w:t>
      </w:r>
      <w:r w:rsidR="00875ED0" w:rsidRPr="00D10E1B">
        <w:rPr>
          <w:sz w:val="28"/>
          <w:szCs w:val="28"/>
        </w:rPr>
        <w:t>со</w:t>
      </w:r>
      <w:r w:rsidR="003539FD" w:rsidRPr="00D10E1B">
        <w:rPr>
          <w:sz w:val="28"/>
          <w:szCs w:val="28"/>
        </w:rPr>
        <w:t xml:space="preserve">чная численность работников крупных и средних предприятий по данным </w:t>
      </w:r>
      <w:proofErr w:type="spellStart"/>
      <w:r w:rsidR="003539FD" w:rsidRPr="00D10E1B">
        <w:rPr>
          <w:sz w:val="28"/>
          <w:szCs w:val="28"/>
        </w:rPr>
        <w:t>Перм</w:t>
      </w:r>
      <w:r w:rsidR="00875ED0" w:rsidRPr="00D10E1B">
        <w:rPr>
          <w:sz w:val="28"/>
          <w:szCs w:val="28"/>
        </w:rPr>
        <w:t>ьст</w:t>
      </w:r>
      <w:r w:rsidR="003539FD" w:rsidRPr="00D10E1B">
        <w:rPr>
          <w:sz w:val="28"/>
          <w:szCs w:val="28"/>
        </w:rPr>
        <w:t>ата</w:t>
      </w:r>
      <w:proofErr w:type="spellEnd"/>
      <w:r w:rsidR="003539FD" w:rsidRPr="00D10E1B">
        <w:rPr>
          <w:sz w:val="28"/>
          <w:szCs w:val="28"/>
        </w:rPr>
        <w:t xml:space="preserve"> и расчетны</w:t>
      </w:r>
      <w:r w:rsidR="00A47C5E">
        <w:rPr>
          <w:sz w:val="28"/>
          <w:szCs w:val="28"/>
        </w:rPr>
        <w:t>е</w:t>
      </w:r>
      <w:r w:rsidR="003539FD" w:rsidRPr="00D10E1B">
        <w:rPr>
          <w:sz w:val="28"/>
          <w:szCs w:val="28"/>
        </w:rPr>
        <w:t xml:space="preserve"> показател</w:t>
      </w:r>
      <w:r w:rsidR="00A47C5E">
        <w:rPr>
          <w:sz w:val="28"/>
          <w:szCs w:val="28"/>
        </w:rPr>
        <w:t>и</w:t>
      </w:r>
      <w:r w:rsidR="003539FD" w:rsidRPr="00D10E1B">
        <w:rPr>
          <w:sz w:val="28"/>
          <w:szCs w:val="28"/>
        </w:rPr>
        <w:t xml:space="preserve"> численности работников малого бизнеса</w:t>
      </w:r>
      <w:r w:rsidR="005D588B" w:rsidRPr="00D10E1B">
        <w:rPr>
          <w:sz w:val="28"/>
          <w:szCs w:val="28"/>
        </w:rPr>
        <w:t>, произведенны</w:t>
      </w:r>
      <w:r w:rsidR="00A47C5E">
        <w:rPr>
          <w:sz w:val="28"/>
          <w:szCs w:val="28"/>
        </w:rPr>
        <w:t>е</w:t>
      </w:r>
      <w:r w:rsidR="003539FD" w:rsidRPr="00D10E1B">
        <w:rPr>
          <w:sz w:val="28"/>
          <w:szCs w:val="28"/>
        </w:rPr>
        <w:t xml:space="preserve"> управлени</w:t>
      </w:r>
      <w:r w:rsidR="005D588B" w:rsidRPr="00D10E1B">
        <w:rPr>
          <w:sz w:val="28"/>
          <w:szCs w:val="28"/>
        </w:rPr>
        <w:t>ем</w:t>
      </w:r>
      <w:r w:rsidR="003539FD" w:rsidRPr="00D10E1B">
        <w:rPr>
          <w:sz w:val="28"/>
          <w:szCs w:val="28"/>
        </w:rPr>
        <w:t xml:space="preserve"> по развитию агропромышленного комплекса и</w:t>
      </w:r>
      <w:r w:rsidR="00A47C5E">
        <w:rPr>
          <w:sz w:val="28"/>
          <w:szCs w:val="28"/>
        </w:rPr>
        <w:t> </w:t>
      </w:r>
      <w:r w:rsidR="003539FD" w:rsidRPr="00D10E1B">
        <w:rPr>
          <w:sz w:val="28"/>
          <w:szCs w:val="28"/>
        </w:rPr>
        <w:t>предпринимательства администрации Пермского муниц</w:t>
      </w:r>
      <w:r w:rsidR="00335E9D" w:rsidRPr="00D10E1B">
        <w:rPr>
          <w:sz w:val="28"/>
          <w:szCs w:val="28"/>
        </w:rPr>
        <w:t xml:space="preserve">ипального </w:t>
      </w:r>
      <w:r w:rsidR="00875ED0" w:rsidRPr="00D10E1B">
        <w:rPr>
          <w:sz w:val="28"/>
          <w:szCs w:val="28"/>
        </w:rPr>
        <w:t>района</w:t>
      </w:r>
      <w:r w:rsidR="003539FD" w:rsidRPr="00D10E1B">
        <w:rPr>
          <w:sz w:val="28"/>
          <w:szCs w:val="28"/>
        </w:rPr>
        <w:t>.</w:t>
      </w:r>
    </w:p>
    <w:p w14:paraId="16DE6BD3" w14:textId="77777777" w:rsidR="003539FD" w:rsidRPr="00D10E1B" w:rsidRDefault="001D1048" w:rsidP="00A47C5E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3.2. </w:t>
      </w:r>
      <w:r w:rsidR="003539FD" w:rsidRPr="00D10E1B">
        <w:rPr>
          <w:sz w:val="28"/>
          <w:szCs w:val="28"/>
        </w:rPr>
        <w:t>За 2021 год численность работников по полному кругу составила 31 889 чел, увеличившись на 5,9 %</w:t>
      </w:r>
      <w:r w:rsidRPr="00D10E1B">
        <w:rPr>
          <w:sz w:val="28"/>
          <w:szCs w:val="28"/>
        </w:rPr>
        <w:t>, в том числе за счет роста численности работающих в малом бизнесе на 7,2</w:t>
      </w:r>
      <w:r w:rsidR="00875ED0" w:rsidRPr="00D10E1B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>% и на</w:t>
      </w:r>
      <w:r w:rsidR="00A47C5E">
        <w:rPr>
          <w:sz w:val="28"/>
          <w:szCs w:val="28"/>
        </w:rPr>
        <w:t xml:space="preserve"> крупных и средних предприятиях</w:t>
      </w:r>
      <w:r w:rsidRPr="00D10E1B">
        <w:rPr>
          <w:sz w:val="28"/>
          <w:szCs w:val="28"/>
        </w:rPr>
        <w:t xml:space="preserve"> на</w:t>
      </w:r>
      <w:r w:rsidR="00A47C5E">
        <w:rPr>
          <w:sz w:val="28"/>
          <w:szCs w:val="28"/>
        </w:rPr>
        <w:t> </w:t>
      </w:r>
      <w:r w:rsidRPr="00D10E1B">
        <w:rPr>
          <w:sz w:val="28"/>
          <w:szCs w:val="28"/>
        </w:rPr>
        <w:t>1 %</w:t>
      </w:r>
      <w:r w:rsidR="008D75CE" w:rsidRPr="00D10E1B">
        <w:rPr>
          <w:sz w:val="28"/>
          <w:szCs w:val="28"/>
        </w:rPr>
        <w:t>.</w:t>
      </w:r>
    </w:p>
    <w:p w14:paraId="6DDB2D14" w14:textId="77777777" w:rsidR="00E9208F" w:rsidRPr="00D10E1B" w:rsidRDefault="00E9208F" w:rsidP="00A47C5E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3.</w:t>
      </w:r>
      <w:r w:rsidR="001D1048" w:rsidRPr="00D10E1B">
        <w:rPr>
          <w:sz w:val="28"/>
          <w:szCs w:val="28"/>
        </w:rPr>
        <w:t>3</w:t>
      </w:r>
      <w:r w:rsidRPr="00D10E1B">
        <w:rPr>
          <w:sz w:val="28"/>
          <w:szCs w:val="28"/>
        </w:rPr>
        <w:t>.</w:t>
      </w:r>
      <w:r w:rsidR="00511364" w:rsidRPr="00D10E1B">
        <w:rPr>
          <w:sz w:val="28"/>
          <w:szCs w:val="28"/>
        </w:rPr>
        <w:t> </w:t>
      </w:r>
      <w:r w:rsidRPr="00D10E1B">
        <w:rPr>
          <w:sz w:val="28"/>
          <w:szCs w:val="28"/>
        </w:rPr>
        <w:t>По итогам 1</w:t>
      </w:r>
      <w:r w:rsidR="00A47C5E">
        <w:rPr>
          <w:sz w:val="28"/>
          <w:szCs w:val="28"/>
        </w:rPr>
        <w:t>-го</w:t>
      </w:r>
      <w:r w:rsidRPr="00D10E1B">
        <w:rPr>
          <w:sz w:val="28"/>
          <w:szCs w:val="28"/>
        </w:rPr>
        <w:t xml:space="preserve"> полугодия 202</w:t>
      </w:r>
      <w:r w:rsidR="001D1048" w:rsidRPr="00D10E1B">
        <w:rPr>
          <w:sz w:val="28"/>
          <w:szCs w:val="28"/>
        </w:rPr>
        <w:t>2</w:t>
      </w:r>
      <w:r w:rsidRPr="00D10E1B">
        <w:rPr>
          <w:sz w:val="28"/>
          <w:szCs w:val="28"/>
        </w:rPr>
        <w:t xml:space="preserve"> г</w:t>
      </w:r>
      <w:r w:rsidR="00A47C5E">
        <w:rPr>
          <w:sz w:val="28"/>
          <w:szCs w:val="28"/>
        </w:rPr>
        <w:t>.</w:t>
      </w:r>
      <w:r w:rsidRPr="00D10E1B">
        <w:rPr>
          <w:sz w:val="28"/>
          <w:szCs w:val="28"/>
        </w:rPr>
        <w:t xml:space="preserve"> численность работающих </w:t>
      </w:r>
      <w:r w:rsidR="001D1048" w:rsidRPr="00D10E1B">
        <w:rPr>
          <w:sz w:val="28"/>
          <w:szCs w:val="28"/>
        </w:rPr>
        <w:t>составила 32 059 чел, в том числе на</w:t>
      </w:r>
      <w:r w:rsidRPr="00D10E1B">
        <w:rPr>
          <w:sz w:val="28"/>
          <w:szCs w:val="28"/>
        </w:rPr>
        <w:t xml:space="preserve"> крупных и средних предприятиях </w:t>
      </w:r>
      <w:r w:rsidR="00A47C5E">
        <w:rPr>
          <w:sz w:val="28"/>
          <w:szCs w:val="28"/>
        </w:rPr>
        <w:t xml:space="preserve">– </w:t>
      </w:r>
      <w:r w:rsidRPr="00D10E1B">
        <w:rPr>
          <w:sz w:val="28"/>
          <w:szCs w:val="28"/>
        </w:rPr>
        <w:t xml:space="preserve">17 </w:t>
      </w:r>
      <w:r w:rsidR="001D1048" w:rsidRPr="00D10E1B">
        <w:rPr>
          <w:sz w:val="28"/>
          <w:szCs w:val="28"/>
        </w:rPr>
        <w:t>720</w:t>
      </w:r>
      <w:r w:rsidRPr="00D10E1B">
        <w:rPr>
          <w:sz w:val="28"/>
          <w:szCs w:val="28"/>
        </w:rPr>
        <w:t xml:space="preserve"> чел.</w:t>
      </w:r>
    </w:p>
    <w:p w14:paraId="0C5D57A6" w14:textId="77777777" w:rsidR="001D1048" w:rsidRPr="00D10E1B" w:rsidRDefault="001D1048" w:rsidP="00745501">
      <w:pPr>
        <w:spacing w:line="360" w:lineRule="exact"/>
        <w:ind w:firstLine="720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На 10</w:t>
      </w:r>
      <w:r w:rsidR="00A47C5E">
        <w:rPr>
          <w:sz w:val="28"/>
          <w:szCs w:val="28"/>
        </w:rPr>
        <w:t xml:space="preserve"> июля </w:t>
      </w:r>
      <w:r w:rsidRPr="00D10E1B">
        <w:rPr>
          <w:sz w:val="28"/>
          <w:szCs w:val="28"/>
        </w:rPr>
        <w:t>2022 г</w:t>
      </w:r>
      <w:r w:rsidR="00A47C5E">
        <w:rPr>
          <w:sz w:val="28"/>
          <w:szCs w:val="28"/>
        </w:rPr>
        <w:t>.</w:t>
      </w:r>
      <w:r w:rsidRPr="00D10E1B">
        <w:rPr>
          <w:sz w:val="28"/>
          <w:szCs w:val="28"/>
        </w:rPr>
        <w:t xml:space="preserve"> количество малых и средних предприятий в Пермском муниципальном округе (далее – МСП) составило 5050 ед. Данный показатель вырос на 0,7 % к уровню начала 2022 года.</w:t>
      </w:r>
    </w:p>
    <w:p w14:paraId="73F826AF" w14:textId="77777777" w:rsidR="001D1048" w:rsidRPr="00D10E1B" w:rsidRDefault="001D1048" w:rsidP="00745501">
      <w:pPr>
        <w:spacing w:line="360" w:lineRule="exact"/>
        <w:ind w:firstLine="720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В разрезе субъектов МСП</w:t>
      </w:r>
      <w:r w:rsidR="00A47C5E">
        <w:rPr>
          <w:sz w:val="28"/>
          <w:szCs w:val="28"/>
        </w:rPr>
        <w:t>,</w:t>
      </w:r>
      <w:r w:rsidRPr="00D10E1B">
        <w:rPr>
          <w:sz w:val="28"/>
          <w:szCs w:val="28"/>
        </w:rPr>
        <w:t xml:space="preserve"> по данным единого реестра субъектов малого и среднего предпринимательства</w:t>
      </w:r>
      <w:r w:rsidR="00A47C5E">
        <w:rPr>
          <w:sz w:val="28"/>
          <w:szCs w:val="28"/>
        </w:rPr>
        <w:t>,</w:t>
      </w:r>
      <w:r w:rsidRPr="00D10E1B">
        <w:rPr>
          <w:sz w:val="28"/>
          <w:szCs w:val="28"/>
        </w:rPr>
        <w:t xml:space="preserve"> численность малых предприятий – юридических лиц за 1</w:t>
      </w:r>
      <w:r w:rsidR="00A47C5E">
        <w:rPr>
          <w:sz w:val="28"/>
          <w:szCs w:val="28"/>
        </w:rPr>
        <w:t>-е</w:t>
      </w:r>
      <w:r w:rsidRPr="00D10E1B">
        <w:rPr>
          <w:sz w:val="28"/>
          <w:szCs w:val="28"/>
        </w:rPr>
        <w:t xml:space="preserve"> полугодие 2022 г</w:t>
      </w:r>
      <w:r w:rsidR="00A47C5E">
        <w:rPr>
          <w:sz w:val="28"/>
          <w:szCs w:val="28"/>
        </w:rPr>
        <w:t>.</w:t>
      </w:r>
      <w:r w:rsidRPr="00D10E1B">
        <w:rPr>
          <w:sz w:val="28"/>
          <w:szCs w:val="28"/>
        </w:rPr>
        <w:t xml:space="preserve"> сократилась на 1,9 %, а численность индивидуальных предпринимателей напротив выросла на 1,8 %.</w:t>
      </w:r>
    </w:p>
    <w:p w14:paraId="11F10E4C" w14:textId="77777777" w:rsidR="001D1048" w:rsidRPr="00D10E1B" w:rsidRDefault="001D1048" w:rsidP="00745501">
      <w:pPr>
        <w:spacing w:line="360" w:lineRule="exact"/>
        <w:ind w:firstLine="720"/>
        <w:jc w:val="both"/>
        <w:rPr>
          <w:sz w:val="28"/>
          <w:szCs w:val="28"/>
        </w:rPr>
      </w:pPr>
      <w:r w:rsidRPr="00D10E1B">
        <w:rPr>
          <w:sz w:val="28"/>
          <w:szCs w:val="28"/>
        </w:rPr>
        <w:lastRenderedPageBreak/>
        <w:t>При этом за 7 месяцев 2022 г</w:t>
      </w:r>
      <w:r w:rsidR="00A47C5E">
        <w:rPr>
          <w:sz w:val="28"/>
          <w:szCs w:val="28"/>
        </w:rPr>
        <w:t>.</w:t>
      </w:r>
      <w:r w:rsidRPr="00D10E1B">
        <w:rPr>
          <w:sz w:val="28"/>
          <w:szCs w:val="28"/>
        </w:rPr>
        <w:t xml:space="preserve"> динамика изменения численности данных субъектов выглядела следующим образом: начиная с января по май включительно</w:t>
      </w:r>
      <w:r w:rsidR="00A47C5E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 xml:space="preserve">наблюдался ежемесячный их рост, в июне – спад, а </w:t>
      </w:r>
      <w:r w:rsidR="008D75CE" w:rsidRPr="00D10E1B">
        <w:rPr>
          <w:sz w:val="28"/>
          <w:szCs w:val="28"/>
        </w:rPr>
        <w:t>в июле вновь наметился их рост.</w:t>
      </w:r>
    </w:p>
    <w:p w14:paraId="67BE43DC" w14:textId="77777777" w:rsidR="001D1048" w:rsidRPr="00D10E1B" w:rsidRDefault="00875ED0" w:rsidP="005C4234">
      <w:pPr>
        <w:spacing w:line="360" w:lineRule="exact"/>
        <w:ind w:firstLine="720"/>
        <w:jc w:val="both"/>
        <w:rPr>
          <w:sz w:val="28"/>
          <w:szCs w:val="28"/>
        </w:rPr>
      </w:pPr>
      <w:r w:rsidRPr="00D10E1B">
        <w:rPr>
          <w:sz w:val="28"/>
          <w:szCs w:val="28"/>
        </w:rPr>
        <w:t xml:space="preserve">Такая динамика </w:t>
      </w:r>
      <w:r w:rsidR="001D1048" w:rsidRPr="00D10E1B">
        <w:rPr>
          <w:sz w:val="28"/>
          <w:szCs w:val="28"/>
        </w:rPr>
        <w:t>связана с тем, что в экономике наблюдается незначительное оживление,</w:t>
      </w:r>
      <w:r w:rsidR="00A47C5E">
        <w:rPr>
          <w:sz w:val="28"/>
          <w:szCs w:val="28"/>
        </w:rPr>
        <w:t xml:space="preserve"> </w:t>
      </w:r>
      <w:r w:rsidR="001D1048" w:rsidRPr="00D10E1B">
        <w:rPr>
          <w:sz w:val="28"/>
          <w:szCs w:val="28"/>
        </w:rPr>
        <w:t>связанное с наметившими</w:t>
      </w:r>
      <w:r w:rsidR="00A47C5E">
        <w:rPr>
          <w:sz w:val="28"/>
          <w:szCs w:val="28"/>
        </w:rPr>
        <w:t>ся</w:t>
      </w:r>
      <w:r w:rsidR="001D1048" w:rsidRPr="00D10E1B">
        <w:rPr>
          <w:sz w:val="28"/>
          <w:szCs w:val="28"/>
        </w:rPr>
        <w:t xml:space="preserve"> положительными тенденциями в 2022 году.</w:t>
      </w:r>
      <w:r w:rsidR="005C4234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>Это</w:t>
      </w:r>
      <w:r w:rsidR="001D1048" w:rsidRPr="00D10E1B">
        <w:rPr>
          <w:sz w:val="28"/>
          <w:szCs w:val="28"/>
        </w:rPr>
        <w:t xml:space="preserve"> положительно отразится на среднесписочной числен</w:t>
      </w:r>
      <w:r w:rsidR="008D75CE" w:rsidRPr="00D10E1B">
        <w:rPr>
          <w:sz w:val="28"/>
          <w:szCs w:val="28"/>
        </w:rPr>
        <w:t>ности работников субъектов МСП.</w:t>
      </w:r>
    </w:p>
    <w:p w14:paraId="093E4F5A" w14:textId="77777777" w:rsidR="00E9208F" w:rsidRPr="00D10E1B" w:rsidRDefault="001D1048" w:rsidP="00A47C5E">
      <w:pPr>
        <w:tabs>
          <w:tab w:val="left" w:pos="99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3.4.</w:t>
      </w:r>
      <w:r w:rsidR="00511364" w:rsidRPr="00D10E1B">
        <w:rPr>
          <w:sz w:val="28"/>
          <w:szCs w:val="28"/>
        </w:rPr>
        <w:t> </w:t>
      </w:r>
      <w:r w:rsidR="00E9208F" w:rsidRPr="00D10E1B">
        <w:rPr>
          <w:sz w:val="28"/>
          <w:szCs w:val="28"/>
        </w:rPr>
        <w:t>О</w:t>
      </w:r>
      <w:r w:rsidRPr="00D10E1B">
        <w:rPr>
          <w:sz w:val="28"/>
          <w:szCs w:val="28"/>
        </w:rPr>
        <w:t xml:space="preserve">жидаемая численность работающих </w:t>
      </w:r>
      <w:r w:rsidR="00E9208F" w:rsidRPr="00D10E1B">
        <w:rPr>
          <w:sz w:val="28"/>
          <w:szCs w:val="28"/>
        </w:rPr>
        <w:t>к концу 202</w:t>
      </w:r>
      <w:r w:rsidRPr="00D10E1B">
        <w:rPr>
          <w:sz w:val="28"/>
          <w:szCs w:val="28"/>
        </w:rPr>
        <w:t>2</w:t>
      </w:r>
      <w:r w:rsidR="00E9208F" w:rsidRPr="00D10E1B">
        <w:rPr>
          <w:sz w:val="28"/>
          <w:szCs w:val="28"/>
        </w:rPr>
        <w:t xml:space="preserve"> года </w:t>
      </w:r>
      <w:r w:rsidRPr="00D10E1B">
        <w:rPr>
          <w:sz w:val="28"/>
          <w:szCs w:val="28"/>
        </w:rPr>
        <w:t xml:space="preserve">увеличится на 5,1 % к уровню 2021 года и </w:t>
      </w:r>
      <w:r w:rsidR="00E9208F" w:rsidRPr="00D10E1B">
        <w:rPr>
          <w:sz w:val="28"/>
          <w:szCs w:val="28"/>
        </w:rPr>
        <w:t xml:space="preserve">составит </w:t>
      </w:r>
      <w:r w:rsidRPr="00D10E1B">
        <w:rPr>
          <w:sz w:val="28"/>
          <w:szCs w:val="28"/>
        </w:rPr>
        <w:t>32 052</w:t>
      </w:r>
      <w:r w:rsidR="00E9208F" w:rsidRPr="00D10E1B">
        <w:rPr>
          <w:sz w:val="28"/>
          <w:szCs w:val="28"/>
        </w:rPr>
        <w:t xml:space="preserve"> чел.</w:t>
      </w:r>
      <w:r w:rsidRPr="00D10E1B">
        <w:rPr>
          <w:sz w:val="28"/>
          <w:szCs w:val="28"/>
        </w:rPr>
        <w:t>, в том числе на крупных и</w:t>
      </w:r>
      <w:r w:rsidR="00A47C5E">
        <w:rPr>
          <w:sz w:val="28"/>
          <w:szCs w:val="28"/>
        </w:rPr>
        <w:t> </w:t>
      </w:r>
      <w:r w:rsidRPr="00D10E1B">
        <w:rPr>
          <w:sz w:val="28"/>
          <w:szCs w:val="28"/>
        </w:rPr>
        <w:t>средних предприятиях</w:t>
      </w:r>
      <w:r w:rsidR="005D588B" w:rsidRPr="00D10E1B">
        <w:rPr>
          <w:sz w:val="28"/>
          <w:szCs w:val="28"/>
        </w:rPr>
        <w:t xml:space="preserve"> сократится на 0,5 % и составит</w:t>
      </w:r>
      <w:r w:rsidRPr="00D10E1B">
        <w:rPr>
          <w:sz w:val="28"/>
          <w:szCs w:val="28"/>
        </w:rPr>
        <w:t xml:space="preserve"> 17 509</w:t>
      </w:r>
      <w:r w:rsidR="00E9208F" w:rsidRPr="00D10E1B">
        <w:rPr>
          <w:sz w:val="28"/>
          <w:szCs w:val="28"/>
        </w:rPr>
        <w:t xml:space="preserve"> чел.</w:t>
      </w:r>
    </w:p>
    <w:p w14:paraId="3676EFE9" w14:textId="77777777" w:rsidR="001D1048" w:rsidRPr="00D10E1B" w:rsidRDefault="005672BE" w:rsidP="00A47C5E">
      <w:pPr>
        <w:spacing w:line="360" w:lineRule="exact"/>
        <w:ind w:firstLine="720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С</w:t>
      </w:r>
      <w:r w:rsidR="001D1048" w:rsidRPr="00D10E1B">
        <w:rPr>
          <w:sz w:val="28"/>
          <w:szCs w:val="28"/>
        </w:rPr>
        <w:t>реднесписочная численность работников малых предприятий к концу 2022 года вырастет</w:t>
      </w:r>
      <w:r w:rsidR="005D588B" w:rsidRPr="00D10E1B">
        <w:rPr>
          <w:sz w:val="28"/>
          <w:szCs w:val="28"/>
        </w:rPr>
        <w:t xml:space="preserve"> на 1,8 % и составит 14 543 чел.</w:t>
      </w:r>
    </w:p>
    <w:p w14:paraId="0BDE8AAD" w14:textId="77777777" w:rsidR="001D4E18" w:rsidRPr="00D10E1B" w:rsidRDefault="008341F3" w:rsidP="00A47C5E">
      <w:pPr>
        <w:spacing w:line="360" w:lineRule="exact"/>
        <w:ind w:firstLine="720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3.</w:t>
      </w:r>
      <w:r w:rsidR="001D4E18" w:rsidRPr="00D10E1B">
        <w:rPr>
          <w:sz w:val="28"/>
          <w:szCs w:val="28"/>
        </w:rPr>
        <w:t xml:space="preserve">5. С </w:t>
      </w:r>
      <w:r w:rsidR="00A47C5E">
        <w:rPr>
          <w:sz w:val="28"/>
          <w:szCs w:val="28"/>
        </w:rPr>
        <w:t>0</w:t>
      </w:r>
      <w:r w:rsidR="001D4E18" w:rsidRPr="00D10E1B">
        <w:rPr>
          <w:sz w:val="28"/>
          <w:szCs w:val="28"/>
        </w:rPr>
        <w:t>1 января 2020 г</w:t>
      </w:r>
      <w:r w:rsidR="00A47C5E">
        <w:rPr>
          <w:sz w:val="28"/>
          <w:szCs w:val="28"/>
        </w:rPr>
        <w:t>.</w:t>
      </w:r>
      <w:r w:rsidR="001D4E18" w:rsidRPr="00D10E1B">
        <w:rPr>
          <w:sz w:val="28"/>
          <w:szCs w:val="28"/>
        </w:rPr>
        <w:t xml:space="preserve"> на территории Пермского края действует новый налоговый режим для «самозанятых» – налог на профессиональный доход (НПД).</w:t>
      </w:r>
      <w:r w:rsidR="001D4E18" w:rsidRPr="00D10E1B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 w:rsidRPr="00D10E1B">
        <w:rPr>
          <w:color w:val="000000"/>
          <w:sz w:val="28"/>
          <w:szCs w:val="28"/>
          <w:shd w:val="clear" w:color="auto" w:fill="FFFFFF"/>
        </w:rPr>
        <w:t>За 2021 год по данным федеральной налоговой службы в Пермском муниципальном округе зарегистрировано 2 577 «самозанятых» граждан, что в</w:t>
      </w:r>
      <w:r w:rsidR="00A47C5E">
        <w:rPr>
          <w:color w:val="000000"/>
          <w:sz w:val="28"/>
          <w:szCs w:val="28"/>
          <w:shd w:val="clear" w:color="auto" w:fill="FFFFFF"/>
        </w:rPr>
        <w:t>   </w:t>
      </w:r>
      <w:r w:rsidRPr="00D10E1B">
        <w:rPr>
          <w:color w:val="000000"/>
          <w:sz w:val="28"/>
          <w:szCs w:val="28"/>
          <w:shd w:val="clear" w:color="auto" w:fill="FFFFFF"/>
        </w:rPr>
        <w:t>2</w:t>
      </w:r>
      <w:r w:rsidR="00A47C5E">
        <w:rPr>
          <w:color w:val="000000"/>
          <w:sz w:val="28"/>
          <w:szCs w:val="28"/>
          <w:shd w:val="clear" w:color="auto" w:fill="FFFFFF"/>
        </w:rPr>
        <w:t>   </w:t>
      </w:r>
      <w:r w:rsidRPr="00D10E1B">
        <w:rPr>
          <w:color w:val="000000"/>
          <w:sz w:val="28"/>
          <w:szCs w:val="28"/>
          <w:shd w:val="clear" w:color="auto" w:fill="FFFFFF"/>
        </w:rPr>
        <w:t>раза больше</w:t>
      </w:r>
      <w:r w:rsidR="00A47C5E">
        <w:rPr>
          <w:color w:val="000000"/>
          <w:sz w:val="28"/>
          <w:szCs w:val="28"/>
          <w:shd w:val="clear" w:color="auto" w:fill="FFFFFF"/>
        </w:rPr>
        <w:t>,</w:t>
      </w:r>
      <w:r w:rsidRPr="00D10E1B">
        <w:rPr>
          <w:color w:val="000000"/>
          <w:sz w:val="28"/>
          <w:szCs w:val="28"/>
          <w:shd w:val="clear" w:color="auto" w:fill="FFFFFF"/>
        </w:rPr>
        <w:t xml:space="preserve"> чем в 2020 году. Ч</w:t>
      </w:r>
      <w:r w:rsidR="001D4E18" w:rsidRPr="00D10E1B">
        <w:rPr>
          <w:sz w:val="28"/>
          <w:szCs w:val="28"/>
        </w:rPr>
        <w:t>исло плательщиков налога на</w:t>
      </w:r>
      <w:r w:rsidR="00A47C5E">
        <w:rPr>
          <w:sz w:val="28"/>
          <w:szCs w:val="28"/>
        </w:rPr>
        <w:t>  </w:t>
      </w:r>
      <w:r w:rsidR="001D4E18" w:rsidRPr="00D10E1B">
        <w:rPr>
          <w:sz w:val="28"/>
          <w:szCs w:val="28"/>
        </w:rPr>
        <w:t xml:space="preserve">профессиональный доход на </w:t>
      </w:r>
      <w:r w:rsidR="00A47C5E">
        <w:rPr>
          <w:sz w:val="28"/>
          <w:szCs w:val="28"/>
        </w:rPr>
        <w:t>0</w:t>
      </w:r>
      <w:r w:rsidR="001D4E18" w:rsidRPr="00D10E1B">
        <w:rPr>
          <w:sz w:val="28"/>
          <w:szCs w:val="28"/>
        </w:rPr>
        <w:t>1 октября 2022 г</w:t>
      </w:r>
      <w:r w:rsidR="00A47C5E">
        <w:rPr>
          <w:sz w:val="28"/>
          <w:szCs w:val="28"/>
        </w:rPr>
        <w:t>.</w:t>
      </w:r>
      <w:r w:rsidR="001D4E18" w:rsidRPr="00D10E1B">
        <w:rPr>
          <w:sz w:val="28"/>
          <w:szCs w:val="28"/>
        </w:rPr>
        <w:t xml:space="preserve"> достигло 4 619 чел.</w:t>
      </w:r>
      <w:r w:rsidR="00A47C5E">
        <w:rPr>
          <w:sz w:val="28"/>
          <w:szCs w:val="28"/>
        </w:rPr>
        <w:t xml:space="preserve"> и  </w:t>
      </w:r>
      <w:r w:rsidR="001D4E18" w:rsidRPr="00D10E1B">
        <w:rPr>
          <w:sz w:val="28"/>
          <w:szCs w:val="28"/>
        </w:rPr>
        <w:t xml:space="preserve">увеличилось с начала года </w:t>
      </w:r>
      <w:r w:rsidRPr="00D10E1B">
        <w:rPr>
          <w:sz w:val="28"/>
          <w:szCs w:val="28"/>
        </w:rPr>
        <w:t>на 79 %. По оценке 2022 года их численность останется на уровне 3</w:t>
      </w:r>
      <w:r w:rsidR="00A47C5E">
        <w:rPr>
          <w:sz w:val="28"/>
          <w:szCs w:val="28"/>
        </w:rPr>
        <w:t>-го</w:t>
      </w:r>
      <w:r w:rsidRPr="00D10E1B">
        <w:rPr>
          <w:sz w:val="28"/>
          <w:szCs w:val="28"/>
        </w:rPr>
        <w:t xml:space="preserve"> квартала.</w:t>
      </w:r>
    </w:p>
    <w:p w14:paraId="737AB7D5" w14:textId="77777777" w:rsidR="00E9208F" w:rsidRPr="00D10E1B" w:rsidRDefault="001D1048" w:rsidP="003F695C">
      <w:pPr>
        <w:tabs>
          <w:tab w:val="left" w:pos="99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3.</w:t>
      </w:r>
      <w:r w:rsidR="001D4E18" w:rsidRPr="00D10E1B">
        <w:rPr>
          <w:sz w:val="28"/>
          <w:szCs w:val="28"/>
        </w:rPr>
        <w:t>6</w:t>
      </w:r>
      <w:r w:rsidRPr="00D10E1B">
        <w:rPr>
          <w:sz w:val="28"/>
          <w:szCs w:val="28"/>
        </w:rPr>
        <w:t>.</w:t>
      </w:r>
      <w:r w:rsidR="007A4705" w:rsidRPr="00D10E1B">
        <w:rPr>
          <w:sz w:val="28"/>
          <w:szCs w:val="28"/>
        </w:rPr>
        <w:t xml:space="preserve"> В прогнозном периоде 2023</w:t>
      </w:r>
      <w:r w:rsidR="00A47C5E">
        <w:rPr>
          <w:sz w:val="28"/>
          <w:szCs w:val="28"/>
        </w:rPr>
        <w:t>–</w:t>
      </w:r>
      <w:r w:rsidR="007A4705" w:rsidRPr="00D10E1B">
        <w:rPr>
          <w:sz w:val="28"/>
          <w:szCs w:val="28"/>
        </w:rPr>
        <w:t>2025 годов значительного роста численности работников по полному кругу предприятий не ожидается, снижение численности работников крупных и средних предприятий компенсируется ростом численности работающих в малом бизнесе.</w:t>
      </w:r>
      <w:r w:rsidRPr="00D10E1B">
        <w:rPr>
          <w:sz w:val="28"/>
          <w:szCs w:val="28"/>
        </w:rPr>
        <w:t xml:space="preserve"> </w:t>
      </w:r>
      <w:r w:rsidR="00E9208F" w:rsidRPr="00D10E1B">
        <w:rPr>
          <w:sz w:val="28"/>
          <w:szCs w:val="28"/>
        </w:rPr>
        <w:t>К концу 202</w:t>
      </w:r>
      <w:r w:rsidR="007A4705" w:rsidRPr="00D10E1B">
        <w:rPr>
          <w:sz w:val="28"/>
          <w:szCs w:val="28"/>
        </w:rPr>
        <w:t>5</w:t>
      </w:r>
      <w:r w:rsidR="00E9208F" w:rsidRPr="00D10E1B">
        <w:rPr>
          <w:sz w:val="28"/>
          <w:szCs w:val="28"/>
        </w:rPr>
        <w:t xml:space="preserve"> года</w:t>
      </w:r>
      <w:r w:rsidR="007A4705" w:rsidRPr="00D10E1B">
        <w:rPr>
          <w:sz w:val="28"/>
          <w:szCs w:val="28"/>
        </w:rPr>
        <w:t xml:space="preserve"> по базовому варианту Прогноза показатель вырастет на 2,3 %, в том числе</w:t>
      </w:r>
      <w:r w:rsidR="00E9208F" w:rsidRPr="00D10E1B">
        <w:rPr>
          <w:sz w:val="28"/>
          <w:szCs w:val="28"/>
        </w:rPr>
        <w:t xml:space="preserve"> численность работников на крупных и средних предприятиях Пермского муниципального </w:t>
      </w:r>
      <w:r w:rsidR="00335E9D" w:rsidRPr="00D10E1B">
        <w:rPr>
          <w:sz w:val="28"/>
          <w:szCs w:val="28"/>
        </w:rPr>
        <w:t>округ</w:t>
      </w:r>
      <w:r w:rsidR="00E9208F" w:rsidRPr="00D10E1B">
        <w:rPr>
          <w:sz w:val="28"/>
          <w:szCs w:val="28"/>
        </w:rPr>
        <w:t>а</w:t>
      </w:r>
      <w:r w:rsidR="007A4705" w:rsidRPr="00D10E1B">
        <w:rPr>
          <w:sz w:val="28"/>
          <w:szCs w:val="28"/>
        </w:rPr>
        <w:t xml:space="preserve"> сократится на 1,0 % к уровню 2021 года и</w:t>
      </w:r>
      <w:r w:rsidR="00E9208F" w:rsidRPr="00D10E1B">
        <w:rPr>
          <w:sz w:val="28"/>
          <w:szCs w:val="28"/>
        </w:rPr>
        <w:t xml:space="preserve"> составит </w:t>
      </w:r>
      <w:r w:rsidR="007A4705" w:rsidRPr="00D10E1B">
        <w:rPr>
          <w:sz w:val="28"/>
          <w:szCs w:val="28"/>
        </w:rPr>
        <w:t>17</w:t>
      </w:r>
      <w:r w:rsidR="00A47C5E">
        <w:rPr>
          <w:sz w:val="28"/>
          <w:szCs w:val="28"/>
        </w:rPr>
        <w:t> </w:t>
      </w:r>
      <w:r w:rsidR="007A4705" w:rsidRPr="00D10E1B">
        <w:rPr>
          <w:sz w:val="28"/>
          <w:szCs w:val="28"/>
        </w:rPr>
        <w:t>421 чел., численность работников малого бизнеса – увеличится на 7,5</w:t>
      </w:r>
      <w:r w:rsidR="00A47C5E">
        <w:rPr>
          <w:sz w:val="28"/>
          <w:szCs w:val="28"/>
        </w:rPr>
        <w:t xml:space="preserve"> </w:t>
      </w:r>
      <w:r w:rsidR="007A4705" w:rsidRPr="00D10E1B">
        <w:rPr>
          <w:sz w:val="28"/>
          <w:szCs w:val="28"/>
        </w:rPr>
        <w:t>% и</w:t>
      </w:r>
      <w:r w:rsidR="00A47C5E">
        <w:rPr>
          <w:sz w:val="28"/>
          <w:szCs w:val="28"/>
        </w:rPr>
        <w:t> </w:t>
      </w:r>
      <w:r w:rsidR="007A4705" w:rsidRPr="00D10E1B">
        <w:rPr>
          <w:sz w:val="28"/>
          <w:szCs w:val="28"/>
        </w:rPr>
        <w:t>составит 15 360 чел.</w:t>
      </w:r>
    </w:p>
    <w:p w14:paraId="45EB4DEE" w14:textId="77777777" w:rsidR="00E9208F" w:rsidRPr="00D10E1B" w:rsidRDefault="00E9208F" w:rsidP="003F695C">
      <w:pPr>
        <w:tabs>
          <w:tab w:val="left" w:pos="998"/>
        </w:tabs>
        <w:autoSpaceDE w:val="0"/>
        <w:autoSpaceDN w:val="0"/>
        <w:adjustRightInd w:val="0"/>
        <w:spacing w:line="360" w:lineRule="exact"/>
        <w:ind w:right="141" w:firstLine="720"/>
        <w:contextualSpacing/>
        <w:jc w:val="center"/>
        <w:rPr>
          <w:b/>
          <w:sz w:val="28"/>
          <w:szCs w:val="28"/>
        </w:rPr>
      </w:pPr>
    </w:p>
    <w:p w14:paraId="6F197E7F" w14:textId="77777777" w:rsidR="00E9208F" w:rsidRPr="00D10E1B" w:rsidRDefault="00E9208F" w:rsidP="003F695C">
      <w:pPr>
        <w:tabs>
          <w:tab w:val="left" w:pos="998"/>
        </w:tabs>
        <w:autoSpaceDE w:val="0"/>
        <w:autoSpaceDN w:val="0"/>
        <w:adjustRightInd w:val="0"/>
        <w:spacing w:line="360" w:lineRule="exact"/>
        <w:ind w:right="141" w:firstLine="720"/>
        <w:contextualSpacing/>
        <w:jc w:val="center"/>
        <w:rPr>
          <w:rFonts w:eastAsia="Calibri"/>
          <w:sz w:val="28"/>
          <w:szCs w:val="28"/>
        </w:rPr>
      </w:pPr>
      <w:r w:rsidRPr="00D10E1B">
        <w:rPr>
          <w:b/>
          <w:sz w:val="28"/>
          <w:szCs w:val="28"/>
        </w:rPr>
        <w:t>4. Фонд заработной платы работников</w:t>
      </w:r>
    </w:p>
    <w:p w14:paraId="4016C293" w14:textId="77777777" w:rsidR="00E9208F" w:rsidRPr="00D10E1B" w:rsidRDefault="00E9208F" w:rsidP="003F695C">
      <w:pPr>
        <w:tabs>
          <w:tab w:val="left" w:pos="998"/>
        </w:tabs>
        <w:autoSpaceDE w:val="0"/>
        <w:autoSpaceDN w:val="0"/>
        <w:adjustRightInd w:val="0"/>
        <w:spacing w:line="360" w:lineRule="exact"/>
        <w:ind w:right="141" w:firstLine="720"/>
        <w:jc w:val="both"/>
        <w:rPr>
          <w:rFonts w:eastAsia="Calibri"/>
          <w:sz w:val="28"/>
          <w:szCs w:val="28"/>
        </w:rPr>
      </w:pPr>
    </w:p>
    <w:p w14:paraId="443365BB" w14:textId="77777777" w:rsidR="00E9208F" w:rsidRPr="00D10E1B" w:rsidRDefault="00E9208F" w:rsidP="003F695C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D10E1B">
        <w:rPr>
          <w:rFonts w:eastAsia="Calibri"/>
          <w:sz w:val="28"/>
          <w:szCs w:val="28"/>
        </w:rPr>
        <w:t xml:space="preserve">4.1. По данным </w:t>
      </w:r>
      <w:proofErr w:type="spellStart"/>
      <w:r w:rsidRPr="00D10E1B">
        <w:rPr>
          <w:rFonts w:eastAsia="Calibri"/>
          <w:sz w:val="28"/>
          <w:szCs w:val="28"/>
        </w:rPr>
        <w:t>Пермьстата</w:t>
      </w:r>
      <w:proofErr w:type="spellEnd"/>
      <w:r w:rsidR="00A47C5E">
        <w:rPr>
          <w:rFonts w:eastAsia="Calibri"/>
          <w:sz w:val="28"/>
          <w:szCs w:val="28"/>
        </w:rPr>
        <w:t>,</w:t>
      </w:r>
      <w:r w:rsidRPr="00D10E1B">
        <w:rPr>
          <w:rFonts w:eastAsia="Calibri"/>
          <w:sz w:val="28"/>
          <w:szCs w:val="28"/>
        </w:rPr>
        <w:t xml:space="preserve"> фонд заработной платы крупных и средних предприятий за 202</w:t>
      </w:r>
      <w:r w:rsidR="007A4705" w:rsidRPr="00D10E1B">
        <w:rPr>
          <w:rFonts w:eastAsia="Calibri"/>
          <w:sz w:val="28"/>
          <w:szCs w:val="28"/>
        </w:rPr>
        <w:t>1</w:t>
      </w:r>
      <w:r w:rsidRPr="00D10E1B">
        <w:rPr>
          <w:rFonts w:eastAsia="Calibri"/>
          <w:sz w:val="28"/>
          <w:szCs w:val="28"/>
        </w:rPr>
        <w:t xml:space="preserve"> год составил </w:t>
      </w:r>
      <w:r w:rsidR="007A4705" w:rsidRPr="00D10E1B">
        <w:rPr>
          <w:rFonts w:eastAsia="Calibri"/>
          <w:sz w:val="28"/>
          <w:szCs w:val="28"/>
        </w:rPr>
        <w:t>9,4</w:t>
      </w:r>
      <w:r w:rsidRPr="00D10E1B">
        <w:rPr>
          <w:rFonts w:eastAsia="Calibri"/>
          <w:sz w:val="28"/>
          <w:szCs w:val="28"/>
        </w:rPr>
        <w:t xml:space="preserve"> млрд руб. Ср</w:t>
      </w:r>
      <w:r w:rsidRPr="00D10E1B">
        <w:rPr>
          <w:bCs/>
          <w:sz w:val="28"/>
          <w:szCs w:val="28"/>
        </w:rPr>
        <w:t xml:space="preserve">еднемесячная номинальная начисленная заработная плата работников организаций Пермского муниципального </w:t>
      </w:r>
      <w:r w:rsidR="00335E9D" w:rsidRPr="00D10E1B">
        <w:rPr>
          <w:bCs/>
          <w:sz w:val="28"/>
          <w:szCs w:val="28"/>
        </w:rPr>
        <w:t>округ</w:t>
      </w:r>
      <w:r w:rsidRPr="00D10E1B">
        <w:rPr>
          <w:bCs/>
          <w:sz w:val="28"/>
          <w:szCs w:val="28"/>
        </w:rPr>
        <w:t>а (без субъектов малого предпринимательства и</w:t>
      </w:r>
      <w:r w:rsidR="00A47C5E">
        <w:rPr>
          <w:bCs/>
          <w:sz w:val="28"/>
          <w:szCs w:val="28"/>
        </w:rPr>
        <w:t> </w:t>
      </w:r>
      <w:r w:rsidRPr="00D10E1B">
        <w:rPr>
          <w:bCs/>
          <w:sz w:val="28"/>
          <w:szCs w:val="28"/>
        </w:rPr>
        <w:t xml:space="preserve">организаций с численностью до 15 человек) выросла на </w:t>
      </w:r>
      <w:r w:rsidR="007A4705" w:rsidRPr="00D10E1B">
        <w:rPr>
          <w:bCs/>
          <w:sz w:val="28"/>
          <w:szCs w:val="28"/>
        </w:rPr>
        <w:t>8,4</w:t>
      </w:r>
      <w:r w:rsidRPr="00D10E1B">
        <w:rPr>
          <w:bCs/>
          <w:sz w:val="28"/>
          <w:szCs w:val="28"/>
        </w:rPr>
        <w:t> % и составила 4</w:t>
      </w:r>
      <w:r w:rsidR="007A4705" w:rsidRPr="00D10E1B">
        <w:rPr>
          <w:bCs/>
          <w:sz w:val="28"/>
          <w:szCs w:val="28"/>
        </w:rPr>
        <w:t>4</w:t>
      </w:r>
      <w:r w:rsidR="00A47C5E">
        <w:rPr>
          <w:bCs/>
          <w:sz w:val="28"/>
          <w:szCs w:val="28"/>
        </w:rPr>
        <w:t> </w:t>
      </w:r>
      <w:r w:rsidR="007A4705" w:rsidRPr="00D10E1B">
        <w:rPr>
          <w:bCs/>
          <w:sz w:val="28"/>
          <w:szCs w:val="28"/>
        </w:rPr>
        <w:t>588,3 руб</w:t>
      </w:r>
      <w:r w:rsidRPr="00D10E1B">
        <w:rPr>
          <w:bCs/>
          <w:sz w:val="28"/>
          <w:szCs w:val="28"/>
        </w:rPr>
        <w:t xml:space="preserve">. Самая высокая заработная плата в отрасли добычи полезных ископаемых </w:t>
      </w:r>
      <w:r w:rsidRPr="00D10E1B">
        <w:rPr>
          <w:bCs/>
          <w:sz w:val="28"/>
          <w:szCs w:val="28"/>
        </w:rPr>
        <w:sym w:font="Symbol" w:char="F02D"/>
      </w:r>
      <w:r w:rsidR="00A47C5E">
        <w:rPr>
          <w:bCs/>
          <w:sz w:val="28"/>
          <w:szCs w:val="28"/>
        </w:rPr>
        <w:t xml:space="preserve"> </w:t>
      </w:r>
      <w:r w:rsidRPr="00D10E1B">
        <w:rPr>
          <w:bCs/>
          <w:sz w:val="28"/>
          <w:szCs w:val="28"/>
        </w:rPr>
        <w:t xml:space="preserve">65 </w:t>
      </w:r>
      <w:r w:rsidR="00FF1360" w:rsidRPr="00D10E1B">
        <w:rPr>
          <w:bCs/>
          <w:sz w:val="28"/>
          <w:szCs w:val="28"/>
        </w:rPr>
        <w:t>709</w:t>
      </w:r>
      <w:r w:rsidRPr="00D10E1B">
        <w:rPr>
          <w:bCs/>
          <w:sz w:val="28"/>
          <w:szCs w:val="28"/>
        </w:rPr>
        <w:t xml:space="preserve"> руб. Заработная плата в бюджетной сфере ниже </w:t>
      </w:r>
      <w:r w:rsidRPr="00D10E1B">
        <w:rPr>
          <w:bCs/>
          <w:sz w:val="28"/>
          <w:szCs w:val="28"/>
        </w:rPr>
        <w:lastRenderedPageBreak/>
        <w:t xml:space="preserve">среднемесячной по Пермскому муниципальному </w:t>
      </w:r>
      <w:r w:rsidR="00335E9D" w:rsidRPr="00D10E1B">
        <w:rPr>
          <w:bCs/>
          <w:sz w:val="28"/>
          <w:szCs w:val="28"/>
        </w:rPr>
        <w:t>округ</w:t>
      </w:r>
      <w:r w:rsidRPr="00D10E1B">
        <w:rPr>
          <w:bCs/>
          <w:sz w:val="28"/>
          <w:szCs w:val="28"/>
        </w:rPr>
        <w:t xml:space="preserve">у и составляет в сфере образования – </w:t>
      </w:r>
      <w:r w:rsidR="00FF1360" w:rsidRPr="00D10E1B">
        <w:rPr>
          <w:bCs/>
          <w:sz w:val="28"/>
          <w:szCs w:val="28"/>
        </w:rPr>
        <w:t>42 244</w:t>
      </w:r>
      <w:r w:rsidRPr="00D10E1B">
        <w:rPr>
          <w:bCs/>
          <w:sz w:val="28"/>
          <w:szCs w:val="28"/>
        </w:rPr>
        <w:t xml:space="preserve"> руб., здравоохранения – </w:t>
      </w:r>
      <w:r w:rsidR="00FF1360" w:rsidRPr="00D10E1B">
        <w:rPr>
          <w:bCs/>
          <w:sz w:val="28"/>
          <w:szCs w:val="28"/>
        </w:rPr>
        <w:t>35 798</w:t>
      </w:r>
      <w:r w:rsidRPr="00D10E1B">
        <w:rPr>
          <w:bCs/>
          <w:sz w:val="28"/>
          <w:szCs w:val="28"/>
        </w:rPr>
        <w:t xml:space="preserve"> руб., культуры и спорта – </w:t>
      </w:r>
      <w:r w:rsidR="00FF1360" w:rsidRPr="00D10E1B">
        <w:rPr>
          <w:bCs/>
          <w:sz w:val="28"/>
          <w:szCs w:val="28"/>
        </w:rPr>
        <w:t>40 236</w:t>
      </w:r>
      <w:r w:rsidRPr="00D10E1B">
        <w:rPr>
          <w:bCs/>
          <w:sz w:val="28"/>
          <w:szCs w:val="28"/>
        </w:rPr>
        <w:t xml:space="preserve"> руб. </w:t>
      </w:r>
      <w:r w:rsidR="00875ED0" w:rsidRPr="00D10E1B">
        <w:rPr>
          <w:bCs/>
          <w:sz w:val="28"/>
          <w:szCs w:val="28"/>
        </w:rPr>
        <w:t>За</w:t>
      </w:r>
      <w:r w:rsidRPr="00D10E1B">
        <w:rPr>
          <w:bCs/>
          <w:sz w:val="28"/>
          <w:szCs w:val="28"/>
        </w:rPr>
        <w:t xml:space="preserve"> 2020 год заработная плата в сфере образования выросла на</w:t>
      </w:r>
      <w:r w:rsidR="00A47C5E">
        <w:rPr>
          <w:bCs/>
          <w:sz w:val="28"/>
          <w:szCs w:val="28"/>
        </w:rPr>
        <w:t> </w:t>
      </w:r>
      <w:r w:rsidR="00FF1360" w:rsidRPr="00D10E1B">
        <w:rPr>
          <w:bCs/>
          <w:sz w:val="28"/>
          <w:szCs w:val="28"/>
        </w:rPr>
        <w:t>14,0</w:t>
      </w:r>
      <w:r w:rsidRPr="00D10E1B">
        <w:rPr>
          <w:bCs/>
          <w:sz w:val="28"/>
          <w:szCs w:val="28"/>
        </w:rPr>
        <w:t> %.</w:t>
      </w:r>
    </w:p>
    <w:p w14:paraId="02D29918" w14:textId="77777777" w:rsidR="00E9208F" w:rsidRPr="00D10E1B" w:rsidRDefault="00E9208F" w:rsidP="003F695C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D10E1B">
        <w:rPr>
          <w:rFonts w:eastAsia="Calibri"/>
          <w:sz w:val="28"/>
          <w:szCs w:val="28"/>
        </w:rPr>
        <w:t>4.2. </w:t>
      </w:r>
      <w:r w:rsidRPr="00D10E1B">
        <w:rPr>
          <w:bCs/>
          <w:sz w:val="28"/>
          <w:szCs w:val="28"/>
        </w:rPr>
        <w:t>Фонд оплаты труда, исходя из поступлений по налогу на доходы физических лиц, за 202</w:t>
      </w:r>
      <w:r w:rsidR="00FF1360" w:rsidRPr="00D10E1B">
        <w:rPr>
          <w:bCs/>
          <w:sz w:val="28"/>
          <w:szCs w:val="28"/>
        </w:rPr>
        <w:t>1</w:t>
      </w:r>
      <w:r w:rsidRPr="00D10E1B">
        <w:rPr>
          <w:bCs/>
          <w:sz w:val="28"/>
          <w:szCs w:val="28"/>
        </w:rPr>
        <w:t xml:space="preserve"> год </w:t>
      </w:r>
      <w:r w:rsidR="00FF1360" w:rsidRPr="00D10E1B">
        <w:rPr>
          <w:bCs/>
          <w:sz w:val="28"/>
          <w:szCs w:val="28"/>
        </w:rPr>
        <w:t>составил 16</w:t>
      </w:r>
      <w:r w:rsidR="005D588B" w:rsidRPr="00D10E1B">
        <w:rPr>
          <w:bCs/>
          <w:sz w:val="28"/>
          <w:szCs w:val="28"/>
        </w:rPr>
        <w:t>,5</w:t>
      </w:r>
      <w:r w:rsidRPr="00D10E1B">
        <w:rPr>
          <w:bCs/>
          <w:sz w:val="28"/>
          <w:szCs w:val="28"/>
        </w:rPr>
        <w:t xml:space="preserve"> мл</w:t>
      </w:r>
      <w:r w:rsidR="005D588B" w:rsidRPr="00D10E1B">
        <w:rPr>
          <w:bCs/>
          <w:sz w:val="28"/>
          <w:szCs w:val="28"/>
        </w:rPr>
        <w:t>рд</w:t>
      </w:r>
      <w:r w:rsidRPr="00D10E1B">
        <w:rPr>
          <w:bCs/>
          <w:sz w:val="28"/>
          <w:szCs w:val="28"/>
        </w:rPr>
        <w:t xml:space="preserve"> руб., или </w:t>
      </w:r>
      <w:r w:rsidR="00FF1360" w:rsidRPr="00D10E1B">
        <w:rPr>
          <w:bCs/>
          <w:sz w:val="28"/>
          <w:szCs w:val="28"/>
        </w:rPr>
        <w:t>23,4</w:t>
      </w:r>
      <w:r w:rsidRPr="00D10E1B">
        <w:rPr>
          <w:bCs/>
          <w:sz w:val="28"/>
          <w:szCs w:val="28"/>
        </w:rPr>
        <w:t> % к уровню 20</w:t>
      </w:r>
      <w:r w:rsidR="00FF1360" w:rsidRPr="00D10E1B">
        <w:rPr>
          <w:bCs/>
          <w:sz w:val="28"/>
          <w:szCs w:val="28"/>
        </w:rPr>
        <w:t>20</w:t>
      </w:r>
      <w:r w:rsidR="00A47C5E">
        <w:rPr>
          <w:bCs/>
          <w:sz w:val="28"/>
          <w:szCs w:val="28"/>
        </w:rPr>
        <w:t>   </w:t>
      </w:r>
      <w:r w:rsidRPr="00D10E1B">
        <w:rPr>
          <w:bCs/>
          <w:sz w:val="28"/>
          <w:szCs w:val="28"/>
        </w:rPr>
        <w:t xml:space="preserve">года. </w:t>
      </w:r>
      <w:r w:rsidR="00FF1360" w:rsidRPr="00D10E1B">
        <w:rPr>
          <w:bCs/>
          <w:sz w:val="28"/>
          <w:szCs w:val="28"/>
        </w:rPr>
        <w:t>Рост обусловлен увеличением заработной платы работников бюджетной сферы</w:t>
      </w:r>
      <w:r w:rsidR="00516B92" w:rsidRPr="00D10E1B">
        <w:rPr>
          <w:bCs/>
          <w:sz w:val="28"/>
          <w:szCs w:val="28"/>
        </w:rPr>
        <w:t xml:space="preserve">, </w:t>
      </w:r>
      <w:r w:rsidR="00BA3468" w:rsidRPr="00D10E1B">
        <w:rPr>
          <w:bCs/>
          <w:sz w:val="28"/>
          <w:szCs w:val="28"/>
        </w:rPr>
        <w:t xml:space="preserve">государственных и муниципальных </w:t>
      </w:r>
      <w:r w:rsidR="00A14B90" w:rsidRPr="00D10E1B">
        <w:rPr>
          <w:bCs/>
          <w:sz w:val="28"/>
          <w:szCs w:val="28"/>
        </w:rPr>
        <w:t xml:space="preserve">служащих, </w:t>
      </w:r>
      <w:r w:rsidR="00516B92" w:rsidRPr="00D10E1B">
        <w:rPr>
          <w:bCs/>
          <w:sz w:val="28"/>
          <w:szCs w:val="28"/>
        </w:rPr>
        <w:t>увеличе</w:t>
      </w:r>
      <w:r w:rsidR="00875ED0" w:rsidRPr="00D10E1B">
        <w:rPr>
          <w:bCs/>
          <w:sz w:val="28"/>
          <w:szCs w:val="28"/>
        </w:rPr>
        <w:t>нием фонда оплаты труда</w:t>
      </w:r>
      <w:r w:rsidR="00A14B90" w:rsidRPr="00D10E1B">
        <w:rPr>
          <w:bCs/>
          <w:sz w:val="28"/>
          <w:szCs w:val="28"/>
        </w:rPr>
        <w:t xml:space="preserve"> на</w:t>
      </w:r>
      <w:r w:rsidR="00875ED0" w:rsidRPr="00D10E1B">
        <w:rPr>
          <w:bCs/>
          <w:sz w:val="28"/>
          <w:szCs w:val="28"/>
        </w:rPr>
        <w:t xml:space="preserve"> крупных</w:t>
      </w:r>
      <w:r w:rsidR="00516B92" w:rsidRPr="00D10E1B">
        <w:rPr>
          <w:bCs/>
          <w:sz w:val="28"/>
          <w:szCs w:val="28"/>
        </w:rPr>
        <w:t xml:space="preserve"> предприяти</w:t>
      </w:r>
      <w:r w:rsidR="00A14B90" w:rsidRPr="00D10E1B">
        <w:rPr>
          <w:bCs/>
          <w:sz w:val="28"/>
          <w:szCs w:val="28"/>
        </w:rPr>
        <w:t>ях</w:t>
      </w:r>
      <w:r w:rsidR="00516B92" w:rsidRPr="00D10E1B">
        <w:rPr>
          <w:bCs/>
          <w:sz w:val="28"/>
          <w:szCs w:val="28"/>
        </w:rPr>
        <w:t xml:space="preserve"> округа.</w:t>
      </w:r>
    </w:p>
    <w:p w14:paraId="6447DF3F" w14:textId="77777777" w:rsidR="00516B92" w:rsidRPr="00D10E1B" w:rsidRDefault="00516B92" w:rsidP="003F695C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D10E1B">
        <w:rPr>
          <w:bCs/>
          <w:sz w:val="28"/>
          <w:szCs w:val="28"/>
        </w:rPr>
        <w:t>4.3.</w:t>
      </w:r>
      <w:r w:rsidR="00511364" w:rsidRPr="00D10E1B">
        <w:rPr>
          <w:bCs/>
          <w:sz w:val="28"/>
          <w:szCs w:val="28"/>
        </w:rPr>
        <w:t> </w:t>
      </w:r>
      <w:r w:rsidRPr="00D10E1B">
        <w:rPr>
          <w:bCs/>
          <w:sz w:val="28"/>
          <w:szCs w:val="28"/>
        </w:rPr>
        <w:t>За 1</w:t>
      </w:r>
      <w:r w:rsidR="00A47C5E">
        <w:rPr>
          <w:bCs/>
          <w:sz w:val="28"/>
          <w:szCs w:val="28"/>
        </w:rPr>
        <w:t>-е</w:t>
      </w:r>
      <w:r w:rsidRPr="00D10E1B">
        <w:rPr>
          <w:bCs/>
          <w:sz w:val="28"/>
          <w:szCs w:val="28"/>
        </w:rPr>
        <w:t xml:space="preserve"> полугодие 2022 г</w:t>
      </w:r>
      <w:r w:rsidR="00A47C5E">
        <w:rPr>
          <w:bCs/>
          <w:sz w:val="28"/>
          <w:szCs w:val="28"/>
        </w:rPr>
        <w:t>.</w:t>
      </w:r>
      <w:r w:rsidRPr="00D10E1B">
        <w:rPr>
          <w:bCs/>
          <w:sz w:val="28"/>
          <w:szCs w:val="28"/>
        </w:rPr>
        <w:t xml:space="preserve"> фонд оплаты труда в крупных и средних предприятиях Пермского муниципального </w:t>
      </w:r>
      <w:r w:rsidR="00335E9D" w:rsidRPr="00D10E1B">
        <w:rPr>
          <w:bCs/>
          <w:sz w:val="28"/>
          <w:szCs w:val="28"/>
        </w:rPr>
        <w:t>округ</w:t>
      </w:r>
      <w:r w:rsidRPr="00D10E1B">
        <w:rPr>
          <w:bCs/>
          <w:sz w:val="28"/>
          <w:szCs w:val="28"/>
        </w:rPr>
        <w:t xml:space="preserve">а составил 5,2 млрд руб., увеличившись на 9,7 % к аналогичному периоду 2021 года, среднемесячная заработная плата </w:t>
      </w:r>
      <w:r w:rsidR="00A47C5E">
        <w:rPr>
          <w:bCs/>
          <w:sz w:val="28"/>
          <w:szCs w:val="28"/>
        </w:rPr>
        <w:t xml:space="preserve">– </w:t>
      </w:r>
      <w:r w:rsidRPr="00D10E1B">
        <w:rPr>
          <w:bCs/>
          <w:sz w:val="28"/>
          <w:szCs w:val="28"/>
        </w:rPr>
        <w:t>48 612 руб., что на 10,2</w:t>
      </w:r>
      <w:r w:rsidR="00A14B90" w:rsidRPr="00D10E1B">
        <w:rPr>
          <w:bCs/>
          <w:sz w:val="28"/>
          <w:szCs w:val="28"/>
        </w:rPr>
        <w:t xml:space="preserve"> </w:t>
      </w:r>
      <w:r w:rsidRPr="00D10E1B">
        <w:rPr>
          <w:bCs/>
          <w:sz w:val="28"/>
          <w:szCs w:val="28"/>
        </w:rPr>
        <w:t>% выше аналогичного периода 2021</w:t>
      </w:r>
      <w:r w:rsidR="00A47C5E">
        <w:rPr>
          <w:bCs/>
          <w:sz w:val="28"/>
          <w:szCs w:val="28"/>
        </w:rPr>
        <w:t> </w:t>
      </w:r>
      <w:r w:rsidRPr="00D10E1B">
        <w:rPr>
          <w:bCs/>
          <w:sz w:val="28"/>
          <w:szCs w:val="28"/>
        </w:rPr>
        <w:t>года.</w:t>
      </w:r>
    </w:p>
    <w:p w14:paraId="344C5034" w14:textId="77777777" w:rsidR="00516B92" w:rsidRPr="00D10E1B" w:rsidRDefault="00E9208F" w:rsidP="003F695C">
      <w:pPr>
        <w:tabs>
          <w:tab w:val="left" w:pos="998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D10E1B">
        <w:rPr>
          <w:rFonts w:eastAsia="Calibri"/>
          <w:sz w:val="28"/>
          <w:szCs w:val="28"/>
        </w:rPr>
        <w:t>4.</w:t>
      </w:r>
      <w:r w:rsidR="008B5FBE">
        <w:rPr>
          <w:rFonts w:eastAsia="Calibri"/>
          <w:sz w:val="28"/>
          <w:szCs w:val="28"/>
        </w:rPr>
        <w:t>4</w:t>
      </w:r>
      <w:r w:rsidRPr="00D10E1B">
        <w:rPr>
          <w:rFonts w:eastAsia="Calibri"/>
          <w:sz w:val="28"/>
          <w:szCs w:val="28"/>
        </w:rPr>
        <w:t>.</w:t>
      </w:r>
      <w:r w:rsidR="00511364" w:rsidRPr="00D10E1B">
        <w:rPr>
          <w:rFonts w:eastAsia="Calibri"/>
          <w:sz w:val="28"/>
          <w:szCs w:val="28"/>
        </w:rPr>
        <w:t> </w:t>
      </w:r>
      <w:r w:rsidR="00516B92" w:rsidRPr="00D10E1B">
        <w:rPr>
          <w:rFonts w:eastAsia="Calibri"/>
          <w:sz w:val="28"/>
          <w:szCs w:val="28"/>
        </w:rPr>
        <w:t>К концу 2022 года ожидается увеличение фонда оплаты труда по</w:t>
      </w:r>
      <w:r w:rsidR="00A47C5E">
        <w:rPr>
          <w:rFonts w:eastAsia="Calibri"/>
          <w:sz w:val="28"/>
          <w:szCs w:val="28"/>
        </w:rPr>
        <w:t> </w:t>
      </w:r>
      <w:r w:rsidR="00516B92" w:rsidRPr="00D10E1B">
        <w:rPr>
          <w:rFonts w:eastAsia="Calibri"/>
          <w:sz w:val="28"/>
          <w:szCs w:val="28"/>
        </w:rPr>
        <w:t>полному кругу предприятий до 17</w:t>
      </w:r>
      <w:r w:rsidR="005D588B" w:rsidRPr="00D10E1B">
        <w:rPr>
          <w:rFonts w:eastAsia="Calibri"/>
          <w:sz w:val="28"/>
          <w:szCs w:val="28"/>
        </w:rPr>
        <w:t>,9</w:t>
      </w:r>
      <w:r w:rsidR="00516B92" w:rsidRPr="00D10E1B">
        <w:rPr>
          <w:rFonts w:eastAsia="Calibri"/>
          <w:sz w:val="28"/>
          <w:szCs w:val="28"/>
        </w:rPr>
        <w:t xml:space="preserve"> мл</w:t>
      </w:r>
      <w:r w:rsidR="005D588B" w:rsidRPr="00D10E1B">
        <w:rPr>
          <w:rFonts w:eastAsia="Calibri"/>
          <w:sz w:val="28"/>
          <w:szCs w:val="28"/>
        </w:rPr>
        <w:t>рд</w:t>
      </w:r>
      <w:r w:rsidR="00516B92" w:rsidRPr="00D10E1B">
        <w:rPr>
          <w:rFonts w:eastAsia="Calibri"/>
          <w:sz w:val="28"/>
          <w:szCs w:val="28"/>
        </w:rPr>
        <w:t xml:space="preserve"> руб., или на 8,5 % выше уровня 2021 года. </w:t>
      </w:r>
      <w:r w:rsidR="00516B92" w:rsidRPr="00D10E1B">
        <w:rPr>
          <w:sz w:val="28"/>
          <w:szCs w:val="28"/>
        </w:rPr>
        <w:t xml:space="preserve">Ожидаемый уровень среднемесячной заработной платы по крупным и средним предприятиям </w:t>
      </w:r>
      <w:r w:rsidR="00335E9D" w:rsidRPr="00D10E1B">
        <w:rPr>
          <w:sz w:val="28"/>
          <w:szCs w:val="28"/>
        </w:rPr>
        <w:t>округа</w:t>
      </w:r>
      <w:r w:rsidR="00516B92" w:rsidRPr="00D10E1B">
        <w:rPr>
          <w:sz w:val="28"/>
          <w:szCs w:val="28"/>
        </w:rPr>
        <w:t xml:space="preserve"> составит </w:t>
      </w:r>
      <w:r w:rsidR="002F0F65" w:rsidRPr="00D10E1B">
        <w:rPr>
          <w:sz w:val="28"/>
          <w:szCs w:val="28"/>
        </w:rPr>
        <w:t>48 869</w:t>
      </w:r>
      <w:r w:rsidR="00516B92" w:rsidRPr="00D10E1B">
        <w:rPr>
          <w:sz w:val="28"/>
          <w:szCs w:val="28"/>
        </w:rPr>
        <w:t xml:space="preserve"> руб., </w:t>
      </w:r>
      <w:r w:rsidR="00A14B90" w:rsidRPr="00D10E1B">
        <w:rPr>
          <w:sz w:val="28"/>
          <w:szCs w:val="28"/>
        </w:rPr>
        <w:t xml:space="preserve">что на </w:t>
      </w:r>
      <w:r w:rsidR="002F0F65" w:rsidRPr="00D10E1B">
        <w:rPr>
          <w:sz w:val="28"/>
          <w:szCs w:val="28"/>
        </w:rPr>
        <w:t>9,6</w:t>
      </w:r>
      <w:r w:rsidR="00516B92" w:rsidRPr="00D10E1B">
        <w:rPr>
          <w:sz w:val="28"/>
          <w:szCs w:val="28"/>
        </w:rPr>
        <w:t> %</w:t>
      </w:r>
      <w:r w:rsidR="00A14B90" w:rsidRPr="00D10E1B">
        <w:rPr>
          <w:sz w:val="28"/>
          <w:szCs w:val="28"/>
        </w:rPr>
        <w:t xml:space="preserve"> выше</w:t>
      </w:r>
      <w:r w:rsidR="00516B92" w:rsidRPr="00D10E1B">
        <w:rPr>
          <w:sz w:val="28"/>
          <w:szCs w:val="28"/>
        </w:rPr>
        <w:t xml:space="preserve"> уровня заработной платы 2021 года</w:t>
      </w:r>
      <w:r w:rsidR="00A14B90" w:rsidRPr="00D10E1B">
        <w:rPr>
          <w:sz w:val="28"/>
          <w:szCs w:val="28"/>
        </w:rPr>
        <w:t>.</w:t>
      </w:r>
    </w:p>
    <w:p w14:paraId="6EAD9CFA" w14:textId="77777777" w:rsidR="00516B92" w:rsidRPr="00D10E1B" w:rsidRDefault="00516B92" w:rsidP="003F695C">
      <w:pPr>
        <w:tabs>
          <w:tab w:val="left" w:pos="99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rFonts w:eastAsia="Calibri"/>
          <w:sz w:val="28"/>
          <w:szCs w:val="28"/>
        </w:rPr>
        <w:t>К концу 2025 года рост фонда оплаты труда</w:t>
      </w:r>
      <w:r w:rsidR="00A14B90" w:rsidRPr="00D10E1B">
        <w:rPr>
          <w:rFonts w:eastAsia="Calibri"/>
          <w:sz w:val="28"/>
          <w:szCs w:val="28"/>
        </w:rPr>
        <w:t xml:space="preserve"> к факту 2021 года </w:t>
      </w:r>
      <w:r w:rsidRPr="00D10E1B">
        <w:rPr>
          <w:rFonts w:eastAsia="Calibri"/>
          <w:sz w:val="28"/>
          <w:szCs w:val="28"/>
        </w:rPr>
        <w:t>составит 41,1 % по базовому варианту и 27,1 % по пессимистическому варианту Прогноза.</w:t>
      </w:r>
    </w:p>
    <w:p w14:paraId="156C049B" w14:textId="77777777" w:rsidR="00E9208F" w:rsidRPr="00D10E1B" w:rsidRDefault="00E9208F" w:rsidP="003F695C">
      <w:pPr>
        <w:spacing w:line="360" w:lineRule="exact"/>
        <w:ind w:right="141" w:firstLine="720"/>
        <w:jc w:val="center"/>
        <w:rPr>
          <w:b/>
          <w:sz w:val="28"/>
          <w:szCs w:val="28"/>
        </w:rPr>
      </w:pPr>
    </w:p>
    <w:p w14:paraId="6BF9636E" w14:textId="77777777" w:rsidR="00E9208F" w:rsidRPr="00D10E1B" w:rsidRDefault="00E9208F" w:rsidP="003F695C">
      <w:pPr>
        <w:spacing w:line="360" w:lineRule="exact"/>
        <w:ind w:firstLine="720"/>
        <w:jc w:val="center"/>
        <w:rPr>
          <w:b/>
          <w:sz w:val="28"/>
          <w:szCs w:val="28"/>
        </w:rPr>
      </w:pPr>
      <w:r w:rsidRPr="00D10E1B">
        <w:rPr>
          <w:b/>
          <w:sz w:val="28"/>
          <w:szCs w:val="28"/>
        </w:rPr>
        <w:t>5. Выручка (оборот) предприятий и организаций</w:t>
      </w:r>
      <w:r w:rsidR="001F2DF6" w:rsidRPr="00D10E1B">
        <w:rPr>
          <w:b/>
          <w:sz w:val="28"/>
          <w:szCs w:val="28"/>
        </w:rPr>
        <w:t xml:space="preserve"> </w:t>
      </w:r>
      <w:r w:rsidRPr="00D10E1B">
        <w:rPr>
          <w:b/>
          <w:sz w:val="28"/>
          <w:szCs w:val="28"/>
        </w:rPr>
        <w:t>от продажи товаров, продукции, работ, услуг</w:t>
      </w:r>
    </w:p>
    <w:p w14:paraId="59686AD8" w14:textId="77777777" w:rsidR="00E9208F" w:rsidRPr="00D10E1B" w:rsidRDefault="00E9208F" w:rsidP="003F695C">
      <w:pPr>
        <w:spacing w:line="360" w:lineRule="exact"/>
        <w:ind w:right="141" w:firstLine="709"/>
        <w:jc w:val="both"/>
        <w:rPr>
          <w:sz w:val="28"/>
          <w:szCs w:val="28"/>
        </w:rPr>
      </w:pPr>
    </w:p>
    <w:p w14:paraId="15D7D24A" w14:textId="77777777" w:rsidR="00E9208F" w:rsidRPr="00D10E1B" w:rsidRDefault="00E9208F" w:rsidP="003F695C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D10E1B">
        <w:rPr>
          <w:sz w:val="28"/>
          <w:szCs w:val="28"/>
        </w:rPr>
        <w:t>5.1.</w:t>
      </w:r>
      <w:r w:rsidR="00511364" w:rsidRPr="00D10E1B">
        <w:rPr>
          <w:sz w:val="28"/>
          <w:szCs w:val="28"/>
        </w:rPr>
        <w:t> </w:t>
      </w:r>
      <w:r w:rsidRPr="00D10E1B">
        <w:rPr>
          <w:sz w:val="28"/>
          <w:szCs w:val="28"/>
        </w:rPr>
        <w:t xml:space="preserve">По отчетным данным </w:t>
      </w:r>
      <w:proofErr w:type="spellStart"/>
      <w:r w:rsidRPr="00D10E1B">
        <w:rPr>
          <w:sz w:val="28"/>
          <w:szCs w:val="28"/>
        </w:rPr>
        <w:t>Пермьстата</w:t>
      </w:r>
      <w:proofErr w:type="spellEnd"/>
      <w:r w:rsidR="004F21D4" w:rsidRPr="00D10E1B">
        <w:rPr>
          <w:sz w:val="28"/>
          <w:szCs w:val="28"/>
        </w:rPr>
        <w:t>, за 2021</w:t>
      </w:r>
      <w:r w:rsidRPr="00D10E1B">
        <w:rPr>
          <w:sz w:val="28"/>
          <w:szCs w:val="28"/>
        </w:rPr>
        <w:t xml:space="preserve"> год выручка по полному кругу организаций Пермского муниципального </w:t>
      </w:r>
      <w:r w:rsidR="00335E9D" w:rsidRPr="00D10E1B">
        <w:rPr>
          <w:sz w:val="28"/>
          <w:szCs w:val="28"/>
        </w:rPr>
        <w:t>округа</w:t>
      </w:r>
      <w:r w:rsidRPr="00D10E1B">
        <w:rPr>
          <w:sz w:val="28"/>
          <w:szCs w:val="28"/>
        </w:rPr>
        <w:t xml:space="preserve"> увеличилась на </w:t>
      </w:r>
      <w:r w:rsidR="004F21D4" w:rsidRPr="00D10E1B">
        <w:rPr>
          <w:sz w:val="28"/>
          <w:szCs w:val="28"/>
        </w:rPr>
        <w:t>22,0</w:t>
      </w:r>
      <w:r w:rsidRPr="00D10E1B">
        <w:rPr>
          <w:sz w:val="28"/>
          <w:szCs w:val="28"/>
        </w:rPr>
        <w:t> % по сравнению с 202</w:t>
      </w:r>
      <w:r w:rsidR="005D588B" w:rsidRPr="00D10E1B">
        <w:rPr>
          <w:sz w:val="28"/>
          <w:szCs w:val="28"/>
        </w:rPr>
        <w:t>0</w:t>
      </w:r>
      <w:r w:rsidRPr="00D10E1B">
        <w:rPr>
          <w:sz w:val="28"/>
          <w:szCs w:val="28"/>
        </w:rPr>
        <w:t xml:space="preserve"> годом и составила </w:t>
      </w:r>
      <w:r w:rsidR="004F21D4" w:rsidRPr="00D10E1B">
        <w:rPr>
          <w:sz w:val="28"/>
          <w:szCs w:val="28"/>
        </w:rPr>
        <w:t>90</w:t>
      </w:r>
      <w:r w:rsidR="001D41FA" w:rsidRPr="00D10E1B">
        <w:rPr>
          <w:sz w:val="28"/>
          <w:szCs w:val="28"/>
        </w:rPr>
        <w:t>,</w:t>
      </w:r>
      <w:r w:rsidR="004F21D4" w:rsidRPr="00D10E1B">
        <w:rPr>
          <w:sz w:val="28"/>
          <w:szCs w:val="28"/>
        </w:rPr>
        <w:t>6</w:t>
      </w:r>
      <w:r w:rsidR="001D41FA" w:rsidRPr="00D10E1B">
        <w:rPr>
          <w:sz w:val="28"/>
          <w:szCs w:val="28"/>
        </w:rPr>
        <w:t xml:space="preserve"> млрд руб.</w:t>
      </w:r>
    </w:p>
    <w:p w14:paraId="13AB10FD" w14:textId="77777777" w:rsidR="00E9208F" w:rsidRPr="00D10E1B" w:rsidRDefault="00E9208F" w:rsidP="003F695C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 xml:space="preserve">Сальдированный финансовый результат крупных и средних предприятий </w:t>
      </w:r>
      <w:r w:rsidR="00335E9D" w:rsidRPr="00D10E1B">
        <w:rPr>
          <w:sz w:val="28"/>
          <w:szCs w:val="28"/>
        </w:rPr>
        <w:t>округа</w:t>
      </w:r>
      <w:r w:rsidRPr="00D10E1B">
        <w:rPr>
          <w:sz w:val="28"/>
          <w:szCs w:val="28"/>
        </w:rPr>
        <w:t xml:space="preserve"> (прибыль минус убыток) за 202</w:t>
      </w:r>
      <w:r w:rsidR="004F21D4" w:rsidRPr="00D10E1B">
        <w:rPr>
          <w:sz w:val="28"/>
          <w:szCs w:val="28"/>
        </w:rPr>
        <w:t>1 год составил 6</w:t>
      </w:r>
      <w:r w:rsidR="001D41FA" w:rsidRPr="00D10E1B">
        <w:rPr>
          <w:sz w:val="28"/>
          <w:szCs w:val="28"/>
        </w:rPr>
        <w:t>,7</w:t>
      </w:r>
      <w:r w:rsidRPr="00D10E1B">
        <w:rPr>
          <w:sz w:val="28"/>
          <w:szCs w:val="28"/>
        </w:rPr>
        <w:t xml:space="preserve"> мл</w:t>
      </w:r>
      <w:r w:rsidR="001D41FA" w:rsidRPr="00D10E1B">
        <w:rPr>
          <w:sz w:val="28"/>
          <w:szCs w:val="28"/>
        </w:rPr>
        <w:t>рд</w:t>
      </w:r>
      <w:r w:rsidRPr="00D10E1B">
        <w:rPr>
          <w:sz w:val="28"/>
          <w:szCs w:val="28"/>
        </w:rPr>
        <w:t xml:space="preserve"> руб., что </w:t>
      </w:r>
      <w:r w:rsidR="00A47C5E">
        <w:rPr>
          <w:sz w:val="28"/>
          <w:szCs w:val="28"/>
        </w:rPr>
        <w:t xml:space="preserve">           </w:t>
      </w:r>
      <w:r w:rsidRPr="00D10E1B">
        <w:rPr>
          <w:sz w:val="28"/>
          <w:szCs w:val="28"/>
        </w:rPr>
        <w:t xml:space="preserve">на </w:t>
      </w:r>
      <w:r w:rsidR="004F21D4" w:rsidRPr="00D10E1B">
        <w:rPr>
          <w:sz w:val="28"/>
          <w:szCs w:val="28"/>
        </w:rPr>
        <w:t>75,4</w:t>
      </w:r>
      <w:r w:rsidRPr="00D10E1B">
        <w:rPr>
          <w:sz w:val="28"/>
          <w:szCs w:val="28"/>
        </w:rPr>
        <w:t xml:space="preserve"> % </w:t>
      </w:r>
      <w:r w:rsidR="004F21D4" w:rsidRPr="00D10E1B">
        <w:rPr>
          <w:sz w:val="28"/>
          <w:szCs w:val="28"/>
        </w:rPr>
        <w:t>выше, чем в 2020</w:t>
      </w:r>
      <w:r w:rsidRPr="00D10E1B">
        <w:rPr>
          <w:sz w:val="28"/>
          <w:szCs w:val="28"/>
        </w:rPr>
        <w:t xml:space="preserve"> год</w:t>
      </w:r>
      <w:r w:rsidR="004F21D4" w:rsidRPr="00D10E1B">
        <w:rPr>
          <w:sz w:val="28"/>
          <w:szCs w:val="28"/>
        </w:rPr>
        <w:t>у</w:t>
      </w:r>
      <w:r w:rsidRPr="00D10E1B">
        <w:rPr>
          <w:sz w:val="28"/>
          <w:szCs w:val="28"/>
        </w:rPr>
        <w:t xml:space="preserve">. Объем полученной прибыли </w:t>
      </w:r>
      <w:r w:rsidR="004F21D4" w:rsidRPr="00D10E1B">
        <w:rPr>
          <w:sz w:val="28"/>
          <w:szCs w:val="28"/>
        </w:rPr>
        <w:t>увеличился на</w:t>
      </w:r>
      <w:r w:rsidR="00A47C5E">
        <w:rPr>
          <w:sz w:val="28"/>
          <w:szCs w:val="28"/>
        </w:rPr>
        <w:t> </w:t>
      </w:r>
      <w:r w:rsidR="004F21D4" w:rsidRPr="00D10E1B">
        <w:rPr>
          <w:sz w:val="28"/>
          <w:szCs w:val="28"/>
        </w:rPr>
        <w:t xml:space="preserve">59,4 </w:t>
      </w:r>
      <w:r w:rsidR="001D41FA" w:rsidRPr="00D10E1B">
        <w:rPr>
          <w:sz w:val="28"/>
          <w:szCs w:val="28"/>
        </w:rPr>
        <w:t>%., к</w:t>
      </w:r>
      <w:r w:rsidR="004F21D4" w:rsidRPr="00D10E1B">
        <w:rPr>
          <w:sz w:val="28"/>
          <w:szCs w:val="28"/>
        </w:rPr>
        <w:t>о</w:t>
      </w:r>
      <w:r w:rsidRPr="00D10E1B">
        <w:rPr>
          <w:sz w:val="28"/>
          <w:szCs w:val="28"/>
        </w:rPr>
        <w:t>л</w:t>
      </w:r>
      <w:r w:rsidR="004F21D4" w:rsidRPr="00D10E1B">
        <w:rPr>
          <w:sz w:val="28"/>
          <w:szCs w:val="28"/>
        </w:rPr>
        <w:t xml:space="preserve">ичество прибыльных предприятий </w:t>
      </w:r>
      <w:r w:rsidR="00A47C5E">
        <w:rPr>
          <w:sz w:val="28"/>
          <w:szCs w:val="28"/>
        </w:rPr>
        <w:t xml:space="preserve">– </w:t>
      </w:r>
      <w:r w:rsidR="004F21D4" w:rsidRPr="00D10E1B">
        <w:rPr>
          <w:sz w:val="28"/>
          <w:szCs w:val="28"/>
        </w:rPr>
        <w:t>92,6</w:t>
      </w:r>
      <w:r w:rsidR="001D41FA" w:rsidRPr="00D10E1B">
        <w:rPr>
          <w:sz w:val="28"/>
          <w:szCs w:val="28"/>
        </w:rPr>
        <w:t xml:space="preserve"> %.</w:t>
      </w:r>
    </w:p>
    <w:p w14:paraId="24B784EA" w14:textId="77777777" w:rsidR="00E9208F" w:rsidRPr="00D10E1B" w:rsidRDefault="00E9208F" w:rsidP="003F695C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За январь</w:t>
      </w:r>
      <w:r w:rsidR="00A47C5E">
        <w:rPr>
          <w:sz w:val="28"/>
          <w:szCs w:val="28"/>
        </w:rPr>
        <w:t xml:space="preserve"> – </w:t>
      </w:r>
      <w:r w:rsidRPr="00D10E1B">
        <w:rPr>
          <w:sz w:val="28"/>
          <w:szCs w:val="28"/>
        </w:rPr>
        <w:t>июнь 202</w:t>
      </w:r>
      <w:r w:rsidR="004F21D4" w:rsidRPr="00D10E1B">
        <w:rPr>
          <w:sz w:val="28"/>
          <w:szCs w:val="28"/>
        </w:rPr>
        <w:t>2</w:t>
      </w:r>
      <w:r w:rsidRPr="00D10E1B">
        <w:rPr>
          <w:sz w:val="28"/>
          <w:szCs w:val="28"/>
        </w:rPr>
        <w:t xml:space="preserve"> года сальдо прибылей и убытков составило </w:t>
      </w:r>
      <w:r w:rsidR="00A47C5E">
        <w:rPr>
          <w:sz w:val="28"/>
          <w:szCs w:val="28"/>
        </w:rPr>
        <w:t xml:space="preserve">        </w:t>
      </w:r>
      <w:r w:rsidRPr="00D10E1B">
        <w:rPr>
          <w:sz w:val="28"/>
          <w:szCs w:val="28"/>
        </w:rPr>
        <w:t>2</w:t>
      </w:r>
      <w:r w:rsidR="001D41FA" w:rsidRPr="00D10E1B">
        <w:rPr>
          <w:sz w:val="28"/>
          <w:szCs w:val="28"/>
        </w:rPr>
        <w:t>,8</w:t>
      </w:r>
      <w:r w:rsidRPr="00D10E1B">
        <w:rPr>
          <w:sz w:val="28"/>
          <w:szCs w:val="28"/>
        </w:rPr>
        <w:t xml:space="preserve"> мл</w:t>
      </w:r>
      <w:r w:rsidR="001D41FA" w:rsidRPr="00D10E1B">
        <w:rPr>
          <w:sz w:val="28"/>
          <w:szCs w:val="28"/>
        </w:rPr>
        <w:t>рд</w:t>
      </w:r>
      <w:r w:rsidRPr="00D10E1B">
        <w:rPr>
          <w:sz w:val="28"/>
          <w:szCs w:val="28"/>
        </w:rPr>
        <w:t xml:space="preserve"> руб., что выше аналогичного периода прошлого года на </w:t>
      </w:r>
      <w:r w:rsidR="004F21D4" w:rsidRPr="00D10E1B">
        <w:rPr>
          <w:sz w:val="28"/>
          <w:szCs w:val="28"/>
        </w:rPr>
        <w:t>6,5</w:t>
      </w:r>
      <w:r w:rsidRPr="00D10E1B">
        <w:rPr>
          <w:sz w:val="28"/>
          <w:szCs w:val="28"/>
        </w:rPr>
        <w:t xml:space="preserve"> %. Объем полученной прибыли увеличился на </w:t>
      </w:r>
      <w:r w:rsidR="004F21D4" w:rsidRPr="00D10E1B">
        <w:rPr>
          <w:sz w:val="28"/>
          <w:szCs w:val="28"/>
        </w:rPr>
        <w:t>26,8 % и составил 3</w:t>
      </w:r>
      <w:r w:rsidR="001D41FA" w:rsidRPr="00D10E1B">
        <w:rPr>
          <w:sz w:val="28"/>
          <w:szCs w:val="28"/>
        </w:rPr>
        <w:t xml:space="preserve">,3 млрд </w:t>
      </w:r>
      <w:r w:rsidRPr="00D10E1B">
        <w:rPr>
          <w:sz w:val="28"/>
          <w:szCs w:val="28"/>
        </w:rPr>
        <w:t>руб. Доля прибыльных предприятий составила 8</w:t>
      </w:r>
      <w:r w:rsidR="004F21D4" w:rsidRPr="00D10E1B">
        <w:rPr>
          <w:sz w:val="28"/>
          <w:szCs w:val="28"/>
        </w:rPr>
        <w:t>8</w:t>
      </w:r>
      <w:r w:rsidR="001D41FA" w:rsidRPr="00D10E1B">
        <w:rPr>
          <w:sz w:val="28"/>
          <w:szCs w:val="28"/>
        </w:rPr>
        <w:t>,5 %.</w:t>
      </w:r>
    </w:p>
    <w:p w14:paraId="2F72D808" w14:textId="77777777" w:rsidR="00E9208F" w:rsidRPr="00D10E1B" w:rsidRDefault="00E9208F" w:rsidP="003F695C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5.2.</w:t>
      </w:r>
      <w:r w:rsidR="00511364" w:rsidRPr="00D10E1B">
        <w:rPr>
          <w:sz w:val="28"/>
          <w:szCs w:val="28"/>
        </w:rPr>
        <w:t> </w:t>
      </w:r>
      <w:r w:rsidRPr="00D10E1B">
        <w:rPr>
          <w:sz w:val="28"/>
          <w:szCs w:val="28"/>
        </w:rPr>
        <w:t>С учетом сценарных условий экономического развития Пермского края, ожидаемый объем выручки предприятий в 202</w:t>
      </w:r>
      <w:r w:rsidR="004F21D4" w:rsidRPr="00D10E1B">
        <w:rPr>
          <w:sz w:val="28"/>
          <w:szCs w:val="28"/>
        </w:rPr>
        <w:t>2</w:t>
      </w:r>
      <w:r w:rsidRPr="00D10E1B">
        <w:rPr>
          <w:sz w:val="28"/>
          <w:szCs w:val="28"/>
        </w:rPr>
        <w:t xml:space="preserve"> году составит </w:t>
      </w:r>
      <w:r w:rsidR="004F21D4" w:rsidRPr="00D10E1B">
        <w:rPr>
          <w:sz w:val="28"/>
          <w:szCs w:val="28"/>
        </w:rPr>
        <w:lastRenderedPageBreak/>
        <w:t>103</w:t>
      </w:r>
      <w:r w:rsidR="001D41FA" w:rsidRPr="00D10E1B">
        <w:rPr>
          <w:sz w:val="28"/>
          <w:szCs w:val="28"/>
        </w:rPr>
        <w:t>,</w:t>
      </w:r>
      <w:proofErr w:type="gramStart"/>
      <w:r w:rsidR="001D41FA" w:rsidRPr="00D10E1B">
        <w:rPr>
          <w:sz w:val="28"/>
          <w:szCs w:val="28"/>
        </w:rPr>
        <w:t>6</w:t>
      </w:r>
      <w:r w:rsidR="00A47C5E">
        <w:rPr>
          <w:sz w:val="28"/>
          <w:szCs w:val="28"/>
        </w:rPr>
        <w:t>  </w:t>
      </w:r>
      <w:r w:rsidRPr="00D10E1B">
        <w:rPr>
          <w:sz w:val="28"/>
          <w:szCs w:val="28"/>
        </w:rPr>
        <w:t>мл</w:t>
      </w:r>
      <w:r w:rsidR="001D41FA" w:rsidRPr="00D10E1B">
        <w:rPr>
          <w:sz w:val="28"/>
          <w:szCs w:val="28"/>
        </w:rPr>
        <w:t>рд</w:t>
      </w:r>
      <w:proofErr w:type="gramEnd"/>
      <w:r w:rsidR="00A47C5E">
        <w:rPr>
          <w:sz w:val="28"/>
          <w:szCs w:val="28"/>
        </w:rPr>
        <w:t>  </w:t>
      </w:r>
      <w:r w:rsidRPr="00D10E1B">
        <w:rPr>
          <w:sz w:val="28"/>
          <w:szCs w:val="28"/>
        </w:rPr>
        <w:t>руб. В 202</w:t>
      </w:r>
      <w:r w:rsidR="004F21D4" w:rsidRPr="00D10E1B">
        <w:rPr>
          <w:sz w:val="28"/>
          <w:szCs w:val="28"/>
        </w:rPr>
        <w:t>5</w:t>
      </w:r>
      <w:r w:rsidRPr="00D10E1B">
        <w:rPr>
          <w:sz w:val="28"/>
          <w:szCs w:val="28"/>
        </w:rPr>
        <w:t xml:space="preserve"> году выручка</w:t>
      </w:r>
      <w:r w:rsidR="001D41FA" w:rsidRPr="00D10E1B">
        <w:rPr>
          <w:sz w:val="28"/>
          <w:szCs w:val="28"/>
        </w:rPr>
        <w:t xml:space="preserve"> </w:t>
      </w:r>
      <w:proofErr w:type="spellStart"/>
      <w:r w:rsidR="001D41FA" w:rsidRPr="00D10E1B">
        <w:rPr>
          <w:sz w:val="28"/>
          <w:szCs w:val="28"/>
        </w:rPr>
        <w:t>предприятияй</w:t>
      </w:r>
      <w:proofErr w:type="spellEnd"/>
      <w:r w:rsidRPr="00D10E1B">
        <w:rPr>
          <w:sz w:val="28"/>
          <w:szCs w:val="28"/>
        </w:rPr>
        <w:t xml:space="preserve"> увеличится на </w:t>
      </w:r>
      <w:r w:rsidR="004F21D4" w:rsidRPr="00D10E1B">
        <w:rPr>
          <w:sz w:val="28"/>
          <w:szCs w:val="28"/>
        </w:rPr>
        <w:t>31,2</w:t>
      </w:r>
      <w:r w:rsidRPr="00D10E1B">
        <w:rPr>
          <w:sz w:val="28"/>
          <w:szCs w:val="28"/>
        </w:rPr>
        <w:t> % к</w:t>
      </w:r>
      <w:r w:rsidR="00A47C5E">
        <w:rPr>
          <w:sz w:val="28"/>
          <w:szCs w:val="28"/>
        </w:rPr>
        <w:t> </w:t>
      </w:r>
      <w:r w:rsidR="004F21D4" w:rsidRPr="00D10E1B">
        <w:rPr>
          <w:sz w:val="28"/>
          <w:szCs w:val="28"/>
        </w:rPr>
        <w:t>факту</w:t>
      </w:r>
      <w:r w:rsidRPr="00D10E1B">
        <w:rPr>
          <w:sz w:val="28"/>
          <w:szCs w:val="28"/>
        </w:rPr>
        <w:t xml:space="preserve"> 2021 года по обоим вариантам Прогноза.</w:t>
      </w:r>
    </w:p>
    <w:p w14:paraId="63D66845" w14:textId="77777777" w:rsidR="00A14B90" w:rsidRPr="00D10E1B" w:rsidRDefault="00A14B90" w:rsidP="003F695C">
      <w:pPr>
        <w:spacing w:line="360" w:lineRule="exact"/>
        <w:ind w:right="141" w:firstLine="720"/>
        <w:contextualSpacing/>
        <w:jc w:val="center"/>
        <w:rPr>
          <w:b/>
          <w:sz w:val="28"/>
          <w:szCs w:val="28"/>
        </w:rPr>
      </w:pPr>
    </w:p>
    <w:p w14:paraId="336B1634" w14:textId="77777777" w:rsidR="00E9208F" w:rsidRPr="00D10E1B" w:rsidRDefault="00E9208F" w:rsidP="003F695C">
      <w:pPr>
        <w:spacing w:line="360" w:lineRule="exact"/>
        <w:ind w:right="141" w:firstLine="720"/>
        <w:contextualSpacing/>
        <w:jc w:val="center"/>
        <w:rPr>
          <w:b/>
          <w:sz w:val="28"/>
          <w:szCs w:val="28"/>
        </w:rPr>
      </w:pPr>
      <w:r w:rsidRPr="00D10E1B">
        <w:rPr>
          <w:b/>
          <w:sz w:val="28"/>
          <w:szCs w:val="28"/>
        </w:rPr>
        <w:t>6. Производство основных видов продукции в натуральном выражении</w:t>
      </w:r>
    </w:p>
    <w:p w14:paraId="2E3F9B63" w14:textId="77777777" w:rsidR="001F2DF6" w:rsidRPr="00D10E1B" w:rsidRDefault="001F2DF6" w:rsidP="003F695C">
      <w:pPr>
        <w:spacing w:line="360" w:lineRule="exact"/>
        <w:ind w:right="141" w:firstLine="709"/>
        <w:jc w:val="both"/>
        <w:rPr>
          <w:sz w:val="28"/>
          <w:szCs w:val="28"/>
        </w:rPr>
      </w:pPr>
    </w:p>
    <w:p w14:paraId="5938FE47" w14:textId="77777777" w:rsidR="00E9208F" w:rsidRPr="00D10E1B" w:rsidRDefault="00E9208F" w:rsidP="003F695C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6.1.</w:t>
      </w:r>
      <w:r w:rsidR="00511364" w:rsidRPr="00D10E1B">
        <w:rPr>
          <w:sz w:val="28"/>
          <w:szCs w:val="28"/>
        </w:rPr>
        <w:t> </w:t>
      </w:r>
      <w:r w:rsidRPr="00D10E1B">
        <w:rPr>
          <w:sz w:val="28"/>
          <w:szCs w:val="28"/>
        </w:rPr>
        <w:t>За 202</w:t>
      </w:r>
      <w:r w:rsidR="00EB5A02" w:rsidRPr="00D10E1B">
        <w:rPr>
          <w:sz w:val="28"/>
          <w:szCs w:val="28"/>
        </w:rPr>
        <w:t>1</w:t>
      </w:r>
      <w:r w:rsidRPr="00D10E1B">
        <w:rPr>
          <w:sz w:val="28"/>
          <w:szCs w:val="28"/>
        </w:rPr>
        <w:t xml:space="preserve"> год крупными и средними предприятиями </w:t>
      </w:r>
      <w:r w:rsidR="00335E9D" w:rsidRPr="00D10E1B">
        <w:rPr>
          <w:sz w:val="28"/>
          <w:szCs w:val="28"/>
        </w:rPr>
        <w:t>округа</w:t>
      </w:r>
      <w:r w:rsidRPr="00D10E1B">
        <w:rPr>
          <w:sz w:val="28"/>
          <w:szCs w:val="28"/>
        </w:rPr>
        <w:t xml:space="preserve"> отгружено товаров собственного производства, произведено работ и услуг на сумму </w:t>
      </w:r>
      <w:r w:rsidR="00EB5A02" w:rsidRPr="00D10E1B">
        <w:rPr>
          <w:sz w:val="28"/>
          <w:szCs w:val="28"/>
        </w:rPr>
        <w:t>53,6</w:t>
      </w:r>
      <w:r w:rsidR="00CE495E">
        <w:rPr>
          <w:sz w:val="28"/>
          <w:szCs w:val="28"/>
        </w:rPr>
        <w:t> </w:t>
      </w:r>
      <w:r w:rsidRPr="00D10E1B">
        <w:rPr>
          <w:sz w:val="28"/>
          <w:szCs w:val="28"/>
        </w:rPr>
        <w:t>мл</w:t>
      </w:r>
      <w:r w:rsidR="00EB5A02" w:rsidRPr="00D10E1B">
        <w:rPr>
          <w:sz w:val="28"/>
          <w:szCs w:val="28"/>
        </w:rPr>
        <w:t>рд</w:t>
      </w:r>
      <w:r w:rsidRPr="00D10E1B">
        <w:rPr>
          <w:sz w:val="28"/>
          <w:szCs w:val="28"/>
        </w:rPr>
        <w:t xml:space="preserve"> руб., что на </w:t>
      </w:r>
      <w:r w:rsidR="00EB5A02" w:rsidRPr="00D10E1B">
        <w:rPr>
          <w:sz w:val="28"/>
          <w:szCs w:val="28"/>
        </w:rPr>
        <w:t>37</w:t>
      </w:r>
      <w:r w:rsidRPr="00D10E1B">
        <w:rPr>
          <w:sz w:val="28"/>
          <w:szCs w:val="28"/>
        </w:rPr>
        <w:t xml:space="preserve"> % выше уровня 20</w:t>
      </w:r>
      <w:r w:rsidR="00EB5A02" w:rsidRPr="00D10E1B">
        <w:rPr>
          <w:sz w:val="28"/>
          <w:szCs w:val="28"/>
        </w:rPr>
        <w:t>20</w:t>
      </w:r>
      <w:r w:rsidR="001D41FA" w:rsidRPr="00D10E1B">
        <w:rPr>
          <w:sz w:val="28"/>
          <w:szCs w:val="28"/>
        </w:rPr>
        <w:t xml:space="preserve"> года.</w:t>
      </w:r>
    </w:p>
    <w:p w14:paraId="7A7FD769" w14:textId="77777777" w:rsidR="00E9208F" w:rsidRPr="00D10E1B" w:rsidRDefault="00E9208F" w:rsidP="003F695C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Основная доля отгрузки приходится на отрасль обрабатывающих производств (</w:t>
      </w:r>
      <w:r w:rsidR="00EB5A02" w:rsidRPr="00D10E1B">
        <w:rPr>
          <w:sz w:val="28"/>
          <w:szCs w:val="28"/>
        </w:rPr>
        <w:t>56</w:t>
      </w:r>
      <w:r w:rsidRPr="00D10E1B">
        <w:rPr>
          <w:sz w:val="28"/>
          <w:szCs w:val="28"/>
        </w:rPr>
        <w:t xml:space="preserve"> %), доб</w:t>
      </w:r>
      <w:r w:rsidR="001D41FA" w:rsidRPr="00D10E1B">
        <w:rPr>
          <w:sz w:val="28"/>
          <w:szCs w:val="28"/>
        </w:rPr>
        <w:t>ычу полезных ископаемых (17 %).</w:t>
      </w:r>
    </w:p>
    <w:p w14:paraId="1577CD62" w14:textId="77777777" w:rsidR="00E9208F" w:rsidRPr="00D10E1B" w:rsidRDefault="00E9208F" w:rsidP="003F695C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0"/>
        </w:rPr>
      </w:pPr>
      <w:r w:rsidRPr="00D10E1B">
        <w:rPr>
          <w:sz w:val="28"/>
          <w:szCs w:val="20"/>
        </w:rPr>
        <w:t>В январе</w:t>
      </w:r>
      <w:r w:rsidR="00CE495E">
        <w:rPr>
          <w:sz w:val="28"/>
          <w:szCs w:val="20"/>
        </w:rPr>
        <w:t xml:space="preserve"> – </w:t>
      </w:r>
      <w:r w:rsidRPr="00D10E1B">
        <w:rPr>
          <w:sz w:val="28"/>
          <w:szCs w:val="20"/>
        </w:rPr>
        <w:t>июне 202</w:t>
      </w:r>
      <w:r w:rsidR="00EB5A02" w:rsidRPr="00D10E1B">
        <w:rPr>
          <w:sz w:val="28"/>
          <w:szCs w:val="20"/>
        </w:rPr>
        <w:t>2</w:t>
      </w:r>
      <w:r w:rsidRPr="00D10E1B">
        <w:rPr>
          <w:sz w:val="28"/>
          <w:szCs w:val="20"/>
        </w:rPr>
        <w:t xml:space="preserve"> года крупными и средними предприятиями </w:t>
      </w:r>
      <w:r w:rsidR="00335E9D" w:rsidRPr="00D10E1B">
        <w:rPr>
          <w:sz w:val="28"/>
          <w:szCs w:val="20"/>
        </w:rPr>
        <w:t>округа</w:t>
      </w:r>
      <w:r w:rsidRPr="00D10E1B">
        <w:rPr>
          <w:sz w:val="28"/>
          <w:szCs w:val="20"/>
        </w:rPr>
        <w:t xml:space="preserve"> было отгружено товаров собственного производства, выполнено работ и услуг собственными силами на сумму </w:t>
      </w:r>
      <w:r w:rsidR="00EB5A02" w:rsidRPr="00D10E1B">
        <w:rPr>
          <w:sz w:val="28"/>
          <w:szCs w:val="28"/>
        </w:rPr>
        <w:t>27,3</w:t>
      </w:r>
      <w:r w:rsidRPr="00D10E1B">
        <w:rPr>
          <w:sz w:val="28"/>
          <w:szCs w:val="28"/>
        </w:rPr>
        <w:t xml:space="preserve"> </w:t>
      </w:r>
      <w:r w:rsidRPr="00D10E1B">
        <w:rPr>
          <w:sz w:val="28"/>
          <w:szCs w:val="20"/>
        </w:rPr>
        <w:t xml:space="preserve">млрд руб., что на </w:t>
      </w:r>
      <w:r w:rsidR="00EB5A02" w:rsidRPr="00D10E1B">
        <w:rPr>
          <w:sz w:val="28"/>
          <w:szCs w:val="20"/>
        </w:rPr>
        <w:t>8,3</w:t>
      </w:r>
      <w:r w:rsidR="00CE495E">
        <w:rPr>
          <w:sz w:val="28"/>
          <w:szCs w:val="20"/>
        </w:rPr>
        <w:t xml:space="preserve"> </w:t>
      </w:r>
      <w:r w:rsidRPr="00D10E1B">
        <w:rPr>
          <w:sz w:val="28"/>
          <w:szCs w:val="20"/>
        </w:rPr>
        <w:t xml:space="preserve">% больше, </w:t>
      </w:r>
      <w:proofErr w:type="gramStart"/>
      <w:r w:rsidRPr="00D10E1B">
        <w:rPr>
          <w:sz w:val="28"/>
          <w:szCs w:val="20"/>
        </w:rPr>
        <w:t>чем</w:t>
      </w:r>
      <w:r w:rsidR="00CE495E">
        <w:rPr>
          <w:sz w:val="28"/>
          <w:szCs w:val="20"/>
        </w:rPr>
        <w:t>  </w:t>
      </w:r>
      <w:r w:rsidRPr="00D10E1B">
        <w:rPr>
          <w:sz w:val="28"/>
          <w:szCs w:val="20"/>
        </w:rPr>
        <w:t>за</w:t>
      </w:r>
      <w:proofErr w:type="gramEnd"/>
      <w:r w:rsidR="00CE495E">
        <w:rPr>
          <w:sz w:val="28"/>
          <w:szCs w:val="20"/>
        </w:rPr>
        <w:t>  </w:t>
      </w:r>
      <w:r w:rsidRPr="00D10E1B">
        <w:rPr>
          <w:sz w:val="28"/>
          <w:szCs w:val="20"/>
        </w:rPr>
        <w:t>аналогичный период прошлого года. За 1</w:t>
      </w:r>
      <w:r w:rsidR="00CE495E">
        <w:rPr>
          <w:sz w:val="28"/>
          <w:szCs w:val="20"/>
        </w:rPr>
        <w:t>-е</w:t>
      </w:r>
      <w:r w:rsidRPr="00D10E1B">
        <w:rPr>
          <w:sz w:val="28"/>
          <w:szCs w:val="20"/>
        </w:rPr>
        <w:t xml:space="preserve"> полугодие 202</w:t>
      </w:r>
      <w:r w:rsidR="00EB5A02" w:rsidRPr="00D10E1B">
        <w:rPr>
          <w:sz w:val="28"/>
          <w:szCs w:val="20"/>
        </w:rPr>
        <w:t>2</w:t>
      </w:r>
      <w:r w:rsidRPr="00D10E1B">
        <w:rPr>
          <w:sz w:val="28"/>
          <w:szCs w:val="20"/>
        </w:rPr>
        <w:t xml:space="preserve"> года увеличилась отгрузка в отрасли «Добыча полезных ископаемых» – на </w:t>
      </w:r>
      <w:r w:rsidR="00EB5A02" w:rsidRPr="00D10E1B">
        <w:rPr>
          <w:sz w:val="28"/>
          <w:szCs w:val="20"/>
        </w:rPr>
        <w:t>31,6</w:t>
      </w:r>
      <w:r w:rsidR="00CE495E">
        <w:rPr>
          <w:sz w:val="28"/>
          <w:szCs w:val="20"/>
        </w:rPr>
        <w:t xml:space="preserve"> </w:t>
      </w:r>
      <w:r w:rsidRPr="00D10E1B">
        <w:rPr>
          <w:sz w:val="28"/>
          <w:szCs w:val="20"/>
        </w:rPr>
        <w:t xml:space="preserve">% </w:t>
      </w:r>
      <w:r w:rsidR="00CE495E">
        <w:rPr>
          <w:sz w:val="28"/>
          <w:szCs w:val="20"/>
        </w:rPr>
        <w:t xml:space="preserve">– </w:t>
      </w:r>
      <w:r w:rsidRPr="00D10E1B">
        <w:rPr>
          <w:sz w:val="28"/>
          <w:szCs w:val="20"/>
        </w:rPr>
        <w:t xml:space="preserve">и составила </w:t>
      </w:r>
      <w:r w:rsidR="00F93AAE" w:rsidRPr="00D10E1B">
        <w:rPr>
          <w:sz w:val="28"/>
          <w:szCs w:val="20"/>
        </w:rPr>
        <w:t>5,7</w:t>
      </w:r>
      <w:r w:rsidRPr="00D10E1B">
        <w:rPr>
          <w:sz w:val="28"/>
          <w:szCs w:val="20"/>
        </w:rPr>
        <w:t xml:space="preserve"> млрд руб.</w:t>
      </w:r>
    </w:p>
    <w:p w14:paraId="300EF45B" w14:textId="77777777" w:rsidR="00E9208F" w:rsidRPr="00D10E1B" w:rsidRDefault="00E9208F" w:rsidP="003F695C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6.2.</w:t>
      </w:r>
      <w:r w:rsidR="00511364" w:rsidRPr="00D10E1B">
        <w:rPr>
          <w:sz w:val="28"/>
          <w:szCs w:val="28"/>
        </w:rPr>
        <w:t> </w:t>
      </w:r>
      <w:r w:rsidRPr="00D10E1B">
        <w:rPr>
          <w:sz w:val="28"/>
          <w:szCs w:val="28"/>
        </w:rPr>
        <w:t xml:space="preserve">По данным </w:t>
      </w:r>
      <w:proofErr w:type="spellStart"/>
      <w:r w:rsidRPr="00D10E1B">
        <w:rPr>
          <w:sz w:val="28"/>
          <w:szCs w:val="28"/>
        </w:rPr>
        <w:t>Статреестра</w:t>
      </w:r>
      <w:proofErr w:type="spellEnd"/>
      <w:r w:rsidR="00CE495E">
        <w:rPr>
          <w:sz w:val="28"/>
          <w:szCs w:val="28"/>
        </w:rPr>
        <w:t>,</w:t>
      </w:r>
      <w:r w:rsidRPr="00D10E1B">
        <w:rPr>
          <w:sz w:val="28"/>
          <w:szCs w:val="28"/>
        </w:rPr>
        <w:t xml:space="preserve"> на </w:t>
      </w:r>
      <w:r w:rsidR="00CE495E">
        <w:rPr>
          <w:sz w:val="28"/>
          <w:szCs w:val="28"/>
        </w:rPr>
        <w:t>0</w:t>
      </w:r>
      <w:r w:rsidRPr="00D10E1B">
        <w:rPr>
          <w:sz w:val="28"/>
          <w:szCs w:val="28"/>
        </w:rPr>
        <w:t>1 января 202</w:t>
      </w:r>
      <w:r w:rsidR="00624240" w:rsidRPr="00D10E1B">
        <w:rPr>
          <w:sz w:val="28"/>
          <w:szCs w:val="28"/>
        </w:rPr>
        <w:t>2</w:t>
      </w:r>
      <w:r w:rsidRPr="00D10E1B">
        <w:rPr>
          <w:sz w:val="28"/>
          <w:szCs w:val="28"/>
        </w:rPr>
        <w:t xml:space="preserve"> г</w:t>
      </w:r>
      <w:r w:rsidR="00CE495E">
        <w:rPr>
          <w:sz w:val="28"/>
          <w:szCs w:val="28"/>
        </w:rPr>
        <w:t>.</w:t>
      </w:r>
      <w:r w:rsidRPr="00D10E1B">
        <w:rPr>
          <w:sz w:val="28"/>
          <w:szCs w:val="28"/>
        </w:rPr>
        <w:t xml:space="preserve"> количество зарегистрированных в Пермском муниципальном </w:t>
      </w:r>
      <w:r w:rsidR="00422CFF" w:rsidRPr="00D10E1B">
        <w:rPr>
          <w:sz w:val="28"/>
          <w:szCs w:val="28"/>
        </w:rPr>
        <w:t>округе</w:t>
      </w:r>
      <w:r w:rsidRPr="00D10E1B">
        <w:rPr>
          <w:sz w:val="28"/>
          <w:szCs w:val="28"/>
        </w:rPr>
        <w:t xml:space="preserve"> организаций сократилось на </w:t>
      </w:r>
      <w:r w:rsidR="00422CFF" w:rsidRPr="00D10E1B">
        <w:rPr>
          <w:sz w:val="28"/>
          <w:szCs w:val="28"/>
        </w:rPr>
        <w:t>3,9 % и составило 2 378</w:t>
      </w:r>
      <w:r w:rsidRPr="00D10E1B">
        <w:rPr>
          <w:sz w:val="28"/>
          <w:szCs w:val="28"/>
        </w:rPr>
        <w:t xml:space="preserve"> единиц. Ликвидировано </w:t>
      </w:r>
      <w:r w:rsidR="00422CFF" w:rsidRPr="00D10E1B">
        <w:rPr>
          <w:sz w:val="28"/>
          <w:szCs w:val="28"/>
        </w:rPr>
        <w:t>260</w:t>
      </w:r>
      <w:r w:rsidR="00CE495E">
        <w:rPr>
          <w:sz w:val="28"/>
          <w:szCs w:val="28"/>
        </w:rPr>
        <w:t> </w:t>
      </w:r>
      <w:r w:rsidR="00422CFF" w:rsidRPr="00D10E1B">
        <w:rPr>
          <w:sz w:val="28"/>
          <w:szCs w:val="28"/>
        </w:rPr>
        <w:t>организаций</w:t>
      </w:r>
      <w:r w:rsidRPr="00D10E1B">
        <w:rPr>
          <w:sz w:val="28"/>
          <w:szCs w:val="28"/>
        </w:rPr>
        <w:t>, вновь зарегистрировано 1</w:t>
      </w:r>
      <w:r w:rsidR="00422CFF" w:rsidRPr="00D10E1B">
        <w:rPr>
          <w:sz w:val="28"/>
          <w:szCs w:val="28"/>
        </w:rPr>
        <w:t>38</w:t>
      </w:r>
      <w:r w:rsidRPr="00D10E1B">
        <w:rPr>
          <w:sz w:val="28"/>
          <w:szCs w:val="28"/>
        </w:rPr>
        <w:t xml:space="preserve"> организаци</w:t>
      </w:r>
      <w:r w:rsidR="00422CFF" w:rsidRPr="00D10E1B">
        <w:rPr>
          <w:sz w:val="28"/>
          <w:szCs w:val="28"/>
        </w:rPr>
        <w:t>й</w:t>
      </w:r>
      <w:r w:rsidR="008D75CE" w:rsidRPr="00D10E1B">
        <w:rPr>
          <w:sz w:val="28"/>
          <w:szCs w:val="28"/>
        </w:rPr>
        <w:t>.</w:t>
      </w:r>
    </w:p>
    <w:p w14:paraId="48C11309" w14:textId="77777777" w:rsidR="00E9208F" w:rsidRPr="00D10E1B" w:rsidRDefault="00E9208F" w:rsidP="003F695C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По видам экономической деятельности наибольшее количество предприятий по-прежнему приходится на оптовую и розничную торговлю, ремонт автотранспортных средств – 2</w:t>
      </w:r>
      <w:r w:rsidR="00422CFF" w:rsidRPr="00D10E1B">
        <w:rPr>
          <w:sz w:val="28"/>
          <w:szCs w:val="28"/>
        </w:rPr>
        <w:t>4</w:t>
      </w:r>
      <w:r w:rsidRPr="00D10E1B">
        <w:rPr>
          <w:sz w:val="28"/>
          <w:szCs w:val="28"/>
        </w:rPr>
        <w:t>,5</w:t>
      </w:r>
      <w:r w:rsidR="00CE495E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 xml:space="preserve">%. На долю предприятий, осуществляющих операции с недвижимым имуществом, аренду </w:t>
      </w:r>
      <w:proofErr w:type="gramStart"/>
      <w:r w:rsidRPr="00D10E1B">
        <w:rPr>
          <w:sz w:val="28"/>
          <w:szCs w:val="28"/>
        </w:rPr>
        <w:t>и</w:t>
      </w:r>
      <w:r w:rsidR="00CE495E">
        <w:rPr>
          <w:sz w:val="28"/>
          <w:szCs w:val="28"/>
        </w:rPr>
        <w:t>  </w:t>
      </w:r>
      <w:r w:rsidRPr="00D10E1B">
        <w:rPr>
          <w:sz w:val="28"/>
          <w:szCs w:val="28"/>
        </w:rPr>
        <w:t>предоставление</w:t>
      </w:r>
      <w:proofErr w:type="gramEnd"/>
      <w:r w:rsidRPr="00D10E1B">
        <w:rPr>
          <w:sz w:val="28"/>
          <w:szCs w:val="28"/>
        </w:rPr>
        <w:t xml:space="preserve"> услуг, приходится </w:t>
      </w:r>
      <w:r w:rsidR="00EB5A02" w:rsidRPr="00D10E1B">
        <w:rPr>
          <w:sz w:val="28"/>
          <w:szCs w:val="28"/>
        </w:rPr>
        <w:t>18,5</w:t>
      </w:r>
      <w:r w:rsidR="00CE495E">
        <w:rPr>
          <w:sz w:val="28"/>
          <w:szCs w:val="28"/>
        </w:rPr>
        <w:t xml:space="preserve"> </w:t>
      </w:r>
      <w:r w:rsidR="00EB5A02" w:rsidRPr="00D10E1B">
        <w:rPr>
          <w:sz w:val="28"/>
          <w:szCs w:val="28"/>
        </w:rPr>
        <w:t>%,</w:t>
      </w:r>
      <w:r w:rsidR="00CE495E">
        <w:rPr>
          <w:sz w:val="28"/>
          <w:szCs w:val="28"/>
        </w:rPr>
        <w:t xml:space="preserve"> </w:t>
      </w:r>
      <w:r w:rsidR="00EB5A02" w:rsidRPr="00D10E1B">
        <w:rPr>
          <w:sz w:val="28"/>
          <w:szCs w:val="28"/>
        </w:rPr>
        <w:t>строительства – 10,1</w:t>
      </w:r>
      <w:r w:rsidR="00CE495E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>%, на</w:t>
      </w:r>
      <w:r w:rsidR="00CE495E">
        <w:rPr>
          <w:sz w:val="28"/>
          <w:szCs w:val="28"/>
        </w:rPr>
        <w:t>   </w:t>
      </w:r>
      <w:r w:rsidRPr="00D10E1B">
        <w:rPr>
          <w:sz w:val="28"/>
          <w:szCs w:val="28"/>
        </w:rPr>
        <w:t xml:space="preserve">предприятия транспортировки и хранения – </w:t>
      </w:r>
      <w:r w:rsidR="00EB5A02" w:rsidRPr="00D10E1B">
        <w:rPr>
          <w:sz w:val="28"/>
          <w:szCs w:val="28"/>
        </w:rPr>
        <w:t>9,3</w:t>
      </w:r>
      <w:r w:rsidR="00CE495E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>%</w:t>
      </w:r>
      <w:r w:rsidR="00EB5A02" w:rsidRPr="00D10E1B">
        <w:rPr>
          <w:sz w:val="28"/>
          <w:szCs w:val="28"/>
        </w:rPr>
        <w:t>,</w:t>
      </w:r>
      <w:r w:rsidRPr="00D10E1B">
        <w:rPr>
          <w:sz w:val="28"/>
          <w:szCs w:val="28"/>
        </w:rPr>
        <w:t xml:space="preserve"> </w:t>
      </w:r>
      <w:r w:rsidR="00EB5A02" w:rsidRPr="00D10E1B">
        <w:rPr>
          <w:sz w:val="28"/>
          <w:szCs w:val="28"/>
        </w:rPr>
        <w:t xml:space="preserve">обрабатывающей промышленности – 8,8 %. </w:t>
      </w:r>
      <w:r w:rsidRPr="00D10E1B">
        <w:rPr>
          <w:sz w:val="28"/>
          <w:szCs w:val="28"/>
        </w:rPr>
        <w:t xml:space="preserve">На долю предприятий сферы </w:t>
      </w:r>
      <w:proofErr w:type="gramStart"/>
      <w:r w:rsidRPr="00D10E1B">
        <w:rPr>
          <w:sz w:val="28"/>
          <w:szCs w:val="28"/>
        </w:rPr>
        <w:t>образования,  здравоохранения</w:t>
      </w:r>
      <w:proofErr w:type="gramEnd"/>
      <w:r w:rsidR="00EB5A02" w:rsidRPr="00D10E1B">
        <w:rPr>
          <w:sz w:val="28"/>
          <w:szCs w:val="28"/>
        </w:rPr>
        <w:t>,</w:t>
      </w:r>
      <w:r w:rsidRPr="00D10E1B">
        <w:rPr>
          <w:sz w:val="28"/>
          <w:szCs w:val="28"/>
        </w:rPr>
        <w:t xml:space="preserve"> культуры </w:t>
      </w:r>
      <w:r w:rsidR="00EB5A02" w:rsidRPr="00D10E1B">
        <w:rPr>
          <w:sz w:val="28"/>
          <w:szCs w:val="28"/>
        </w:rPr>
        <w:t xml:space="preserve">и спорта </w:t>
      </w:r>
      <w:r w:rsidRPr="00D10E1B">
        <w:rPr>
          <w:sz w:val="28"/>
          <w:szCs w:val="28"/>
        </w:rPr>
        <w:t>приходится</w:t>
      </w:r>
      <w:r w:rsidR="00A14B90" w:rsidRPr="00D10E1B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>5,</w:t>
      </w:r>
      <w:r w:rsidR="00EB5A02" w:rsidRPr="00D10E1B">
        <w:rPr>
          <w:sz w:val="28"/>
          <w:szCs w:val="28"/>
        </w:rPr>
        <w:t>5</w:t>
      </w:r>
      <w:r w:rsidR="008D75CE" w:rsidRPr="00D10E1B">
        <w:rPr>
          <w:sz w:val="28"/>
          <w:szCs w:val="28"/>
        </w:rPr>
        <w:t> %.</w:t>
      </w:r>
    </w:p>
    <w:p w14:paraId="32042127" w14:textId="77777777" w:rsidR="00E9208F" w:rsidRPr="00D10E1B" w:rsidRDefault="00E9208F" w:rsidP="003F695C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В  202</w:t>
      </w:r>
      <w:r w:rsidR="00EB5A02" w:rsidRPr="00D10E1B">
        <w:rPr>
          <w:sz w:val="28"/>
          <w:szCs w:val="28"/>
        </w:rPr>
        <w:t>2</w:t>
      </w:r>
      <w:r w:rsidRPr="00D10E1B">
        <w:rPr>
          <w:sz w:val="28"/>
          <w:szCs w:val="28"/>
        </w:rPr>
        <w:t xml:space="preserve"> году количеств</w:t>
      </w:r>
      <w:r w:rsidR="00EB5A02" w:rsidRPr="00D10E1B">
        <w:rPr>
          <w:sz w:val="28"/>
          <w:szCs w:val="28"/>
        </w:rPr>
        <w:t>о</w:t>
      </w:r>
      <w:r w:rsidRPr="00D10E1B">
        <w:rPr>
          <w:sz w:val="28"/>
          <w:szCs w:val="28"/>
        </w:rPr>
        <w:t xml:space="preserve"> предприятий </w:t>
      </w:r>
      <w:r w:rsidR="00EB5A02" w:rsidRPr="00D10E1B">
        <w:rPr>
          <w:sz w:val="28"/>
          <w:szCs w:val="28"/>
        </w:rPr>
        <w:t>незначительно выросло,</w:t>
      </w:r>
      <w:r w:rsidRPr="00D10E1B">
        <w:rPr>
          <w:sz w:val="28"/>
          <w:szCs w:val="28"/>
        </w:rPr>
        <w:t xml:space="preserve"> на</w:t>
      </w:r>
      <w:r w:rsidR="00CE495E">
        <w:rPr>
          <w:sz w:val="28"/>
          <w:szCs w:val="28"/>
        </w:rPr>
        <w:t> </w:t>
      </w:r>
      <w:r w:rsidRPr="00D10E1B">
        <w:rPr>
          <w:sz w:val="28"/>
          <w:szCs w:val="28"/>
        </w:rPr>
        <w:t>01</w:t>
      </w:r>
      <w:r w:rsidR="00CE495E">
        <w:rPr>
          <w:sz w:val="28"/>
          <w:szCs w:val="28"/>
        </w:rPr>
        <w:t xml:space="preserve"> июля </w:t>
      </w:r>
      <w:r w:rsidRPr="00D10E1B">
        <w:rPr>
          <w:sz w:val="28"/>
          <w:szCs w:val="28"/>
        </w:rPr>
        <w:t>202</w:t>
      </w:r>
      <w:r w:rsidR="00EB5A02" w:rsidRPr="00D10E1B">
        <w:rPr>
          <w:sz w:val="28"/>
          <w:szCs w:val="28"/>
        </w:rPr>
        <w:t>2</w:t>
      </w:r>
      <w:r w:rsidRPr="00D10E1B">
        <w:rPr>
          <w:sz w:val="28"/>
          <w:szCs w:val="28"/>
        </w:rPr>
        <w:t xml:space="preserve"> </w:t>
      </w:r>
      <w:r w:rsidR="00CE495E">
        <w:rPr>
          <w:sz w:val="28"/>
          <w:szCs w:val="28"/>
        </w:rPr>
        <w:t xml:space="preserve">г. </w:t>
      </w:r>
      <w:r w:rsidRPr="00D10E1B">
        <w:rPr>
          <w:sz w:val="28"/>
          <w:szCs w:val="28"/>
        </w:rPr>
        <w:t xml:space="preserve">их число в </w:t>
      </w:r>
      <w:proofErr w:type="spellStart"/>
      <w:r w:rsidRPr="00D10E1B">
        <w:rPr>
          <w:sz w:val="28"/>
          <w:szCs w:val="28"/>
        </w:rPr>
        <w:t>Статрегистре</w:t>
      </w:r>
      <w:proofErr w:type="spellEnd"/>
      <w:r w:rsidRPr="00D10E1B">
        <w:rPr>
          <w:sz w:val="28"/>
          <w:szCs w:val="28"/>
        </w:rPr>
        <w:t xml:space="preserve"> составило 2</w:t>
      </w:r>
      <w:r w:rsidR="00624240" w:rsidRPr="00D10E1B">
        <w:rPr>
          <w:sz w:val="28"/>
          <w:szCs w:val="28"/>
        </w:rPr>
        <w:t> 3</w:t>
      </w:r>
      <w:r w:rsidR="00EB5A02" w:rsidRPr="00D10E1B">
        <w:rPr>
          <w:sz w:val="28"/>
          <w:szCs w:val="28"/>
        </w:rPr>
        <w:t>91</w:t>
      </w:r>
      <w:r w:rsidR="00624240" w:rsidRPr="00D10E1B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>ед., что ниже, чем</w:t>
      </w:r>
      <w:r w:rsidR="00CE495E">
        <w:rPr>
          <w:sz w:val="28"/>
          <w:szCs w:val="28"/>
        </w:rPr>
        <w:t> </w:t>
      </w:r>
      <w:r w:rsidRPr="00D10E1B">
        <w:rPr>
          <w:sz w:val="28"/>
          <w:szCs w:val="28"/>
        </w:rPr>
        <w:t>за</w:t>
      </w:r>
      <w:r w:rsidR="00CE495E">
        <w:rPr>
          <w:sz w:val="28"/>
          <w:szCs w:val="28"/>
        </w:rPr>
        <w:t> </w:t>
      </w:r>
      <w:r w:rsidRPr="00D10E1B">
        <w:rPr>
          <w:sz w:val="28"/>
          <w:szCs w:val="28"/>
        </w:rPr>
        <w:t xml:space="preserve">аналогичный период прошлого года на </w:t>
      </w:r>
      <w:r w:rsidR="00EB5A02" w:rsidRPr="00D10E1B">
        <w:rPr>
          <w:sz w:val="28"/>
          <w:szCs w:val="28"/>
        </w:rPr>
        <w:t>1,0</w:t>
      </w:r>
      <w:r w:rsidRPr="00D10E1B">
        <w:rPr>
          <w:sz w:val="28"/>
          <w:szCs w:val="28"/>
        </w:rPr>
        <w:t xml:space="preserve"> %</w:t>
      </w:r>
      <w:r w:rsidR="00CE495E">
        <w:rPr>
          <w:sz w:val="28"/>
          <w:szCs w:val="28"/>
        </w:rPr>
        <w:t>,</w:t>
      </w:r>
      <w:r w:rsidRPr="00D10E1B">
        <w:rPr>
          <w:sz w:val="28"/>
          <w:szCs w:val="28"/>
        </w:rPr>
        <w:t xml:space="preserve"> и </w:t>
      </w:r>
      <w:r w:rsidR="00EB5A02" w:rsidRPr="00D10E1B">
        <w:rPr>
          <w:sz w:val="28"/>
          <w:szCs w:val="28"/>
        </w:rPr>
        <w:t>выше</w:t>
      </w:r>
      <w:r w:rsidRPr="00D10E1B">
        <w:rPr>
          <w:sz w:val="28"/>
          <w:szCs w:val="28"/>
        </w:rPr>
        <w:t xml:space="preserve"> уровня начала года на </w:t>
      </w:r>
      <w:r w:rsidR="00EB5A02" w:rsidRPr="00D10E1B">
        <w:rPr>
          <w:sz w:val="28"/>
          <w:szCs w:val="28"/>
        </w:rPr>
        <w:t>0,5</w:t>
      </w:r>
      <w:r w:rsidR="008D75CE" w:rsidRPr="00D10E1B">
        <w:rPr>
          <w:sz w:val="28"/>
          <w:szCs w:val="28"/>
        </w:rPr>
        <w:t xml:space="preserve"> %.</w:t>
      </w:r>
    </w:p>
    <w:p w14:paraId="6378A9AF" w14:textId="77777777" w:rsidR="00E9208F" w:rsidRPr="00D10E1B" w:rsidRDefault="00E9208F" w:rsidP="003F695C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6.3.</w:t>
      </w:r>
      <w:r w:rsidR="00511364" w:rsidRPr="00D10E1B">
        <w:rPr>
          <w:sz w:val="28"/>
          <w:szCs w:val="28"/>
        </w:rPr>
        <w:t> </w:t>
      </w:r>
      <w:r w:rsidR="00EB5A02" w:rsidRPr="00D10E1B">
        <w:rPr>
          <w:rFonts w:eastAsia="Calibri"/>
          <w:sz w:val="28"/>
          <w:szCs w:val="28"/>
          <w:lang w:eastAsia="en-US"/>
        </w:rPr>
        <w:t xml:space="preserve">Среди крупных индустриальных предприятий </w:t>
      </w:r>
      <w:r w:rsidR="00EB5A02" w:rsidRPr="00D10E1B">
        <w:rPr>
          <w:sz w:val="28"/>
          <w:szCs w:val="28"/>
        </w:rPr>
        <w:t xml:space="preserve">Пермского муниципального </w:t>
      </w:r>
      <w:r w:rsidR="00EB5A02" w:rsidRPr="00D10E1B">
        <w:rPr>
          <w:rFonts w:eastAsia="Calibri"/>
          <w:sz w:val="28"/>
          <w:szCs w:val="28"/>
          <w:lang w:eastAsia="en-US"/>
        </w:rPr>
        <w:t xml:space="preserve">округа </w:t>
      </w:r>
      <w:r w:rsidR="00CE495E">
        <w:rPr>
          <w:sz w:val="28"/>
          <w:szCs w:val="28"/>
        </w:rPr>
        <w:t xml:space="preserve">необходимо </w:t>
      </w:r>
      <w:r w:rsidR="008D75CE" w:rsidRPr="00D10E1B">
        <w:rPr>
          <w:sz w:val="28"/>
          <w:szCs w:val="28"/>
        </w:rPr>
        <w:t>отметить следующие:</w:t>
      </w:r>
    </w:p>
    <w:p w14:paraId="27129A95" w14:textId="77777777" w:rsidR="00E9208F" w:rsidRPr="00D10E1B" w:rsidRDefault="00E9208F" w:rsidP="003F695C">
      <w:pPr>
        <w:tabs>
          <w:tab w:val="left" w:pos="993"/>
        </w:tabs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0E1B">
        <w:rPr>
          <w:rFonts w:eastAsia="Calibri"/>
          <w:sz w:val="28"/>
          <w:szCs w:val="28"/>
          <w:lang w:eastAsia="en-US"/>
        </w:rPr>
        <w:t>ООО «</w:t>
      </w:r>
      <w:proofErr w:type="spellStart"/>
      <w:r w:rsidRPr="00D10E1B">
        <w:rPr>
          <w:rFonts w:eastAsia="Calibri"/>
          <w:sz w:val="28"/>
          <w:szCs w:val="28"/>
          <w:lang w:eastAsia="en-US"/>
        </w:rPr>
        <w:t>Юговской</w:t>
      </w:r>
      <w:proofErr w:type="spellEnd"/>
      <w:r w:rsidRPr="00D10E1B">
        <w:rPr>
          <w:rFonts w:eastAsia="Calibri"/>
          <w:sz w:val="28"/>
          <w:szCs w:val="28"/>
          <w:lang w:eastAsia="en-US"/>
        </w:rPr>
        <w:t xml:space="preserve"> комбинат молочных продуктов» </w:t>
      </w:r>
      <w:r w:rsidR="00CE495E">
        <w:rPr>
          <w:rFonts w:eastAsia="Calibri"/>
          <w:sz w:val="28"/>
          <w:szCs w:val="28"/>
          <w:lang w:eastAsia="en-US"/>
        </w:rPr>
        <w:t>–</w:t>
      </w:r>
      <w:r w:rsidR="00624240" w:rsidRPr="00D10E1B">
        <w:rPr>
          <w:rFonts w:eastAsia="Calibri"/>
          <w:sz w:val="28"/>
          <w:szCs w:val="28"/>
          <w:lang w:eastAsia="en-US"/>
        </w:rPr>
        <w:t xml:space="preserve"> является одним из</w:t>
      </w:r>
      <w:r w:rsidR="00CE495E">
        <w:rPr>
          <w:rFonts w:eastAsia="Calibri"/>
          <w:sz w:val="28"/>
          <w:szCs w:val="28"/>
          <w:lang w:eastAsia="en-US"/>
        </w:rPr>
        <w:t>      </w:t>
      </w:r>
      <w:r w:rsidR="00624240" w:rsidRPr="00D10E1B">
        <w:rPr>
          <w:rFonts w:eastAsia="Calibri"/>
          <w:sz w:val="28"/>
          <w:szCs w:val="28"/>
          <w:lang w:eastAsia="en-US"/>
        </w:rPr>
        <w:t>крупнейших современных предприятий по производству высококачественной продукции из натурального молока. Основан в 2004 году и</w:t>
      </w:r>
      <w:r w:rsidR="00CE495E">
        <w:rPr>
          <w:rFonts w:eastAsia="Calibri"/>
          <w:sz w:val="28"/>
          <w:szCs w:val="28"/>
          <w:lang w:eastAsia="en-US"/>
        </w:rPr>
        <w:t>    </w:t>
      </w:r>
      <w:r w:rsidR="00624240" w:rsidRPr="00D10E1B">
        <w:rPr>
          <w:rFonts w:eastAsia="Calibri"/>
          <w:sz w:val="28"/>
          <w:szCs w:val="28"/>
          <w:lang w:eastAsia="en-US"/>
        </w:rPr>
        <w:t xml:space="preserve">оснащен современным оборудованием, которое позволяет выпускать широкий ассортимент высококачественной молочной продукции и занимать </w:t>
      </w:r>
      <w:r w:rsidR="00624240" w:rsidRPr="00D10E1B">
        <w:rPr>
          <w:rFonts w:eastAsia="Calibri"/>
          <w:sz w:val="28"/>
          <w:szCs w:val="28"/>
          <w:lang w:eastAsia="en-US"/>
        </w:rPr>
        <w:lastRenderedPageBreak/>
        <w:t>лидирующие позиции на рынке Р</w:t>
      </w:r>
      <w:r w:rsidR="00CE495E">
        <w:rPr>
          <w:rFonts w:eastAsia="Calibri"/>
          <w:sz w:val="28"/>
          <w:szCs w:val="28"/>
          <w:lang w:eastAsia="en-US"/>
        </w:rPr>
        <w:t>оссийской Федерации</w:t>
      </w:r>
      <w:r w:rsidR="00624240" w:rsidRPr="00D10E1B">
        <w:rPr>
          <w:rFonts w:eastAsia="Calibri"/>
          <w:sz w:val="28"/>
          <w:szCs w:val="28"/>
          <w:lang w:eastAsia="en-US"/>
        </w:rPr>
        <w:t>. На сегодняшний день комбинат выпускает</w:t>
      </w:r>
      <w:r w:rsidR="00CE495E">
        <w:rPr>
          <w:rFonts w:eastAsia="Calibri"/>
          <w:sz w:val="28"/>
          <w:szCs w:val="28"/>
          <w:lang w:eastAsia="en-US"/>
        </w:rPr>
        <w:t xml:space="preserve"> </w:t>
      </w:r>
      <w:r w:rsidR="00624240" w:rsidRPr="00D10E1B">
        <w:rPr>
          <w:rFonts w:eastAsia="Calibri"/>
          <w:sz w:val="28"/>
          <w:szCs w:val="28"/>
          <w:lang w:eastAsia="en-US"/>
        </w:rPr>
        <w:t>полутвердые сыры ГОСТ, масло ГОСТ, сычужные продукты, спреды, плавленые продукты, сухую молочную сыворотку, сухое обезжиренное молоко.</w:t>
      </w:r>
      <w:r w:rsidR="00CE495E">
        <w:rPr>
          <w:rFonts w:eastAsia="Calibri"/>
          <w:sz w:val="28"/>
          <w:szCs w:val="28"/>
          <w:lang w:eastAsia="en-US"/>
        </w:rPr>
        <w:t xml:space="preserve"> </w:t>
      </w:r>
      <w:r w:rsidR="00624240" w:rsidRPr="00D10E1B">
        <w:rPr>
          <w:rFonts w:eastAsia="Calibri"/>
          <w:sz w:val="28"/>
          <w:szCs w:val="28"/>
          <w:lang w:eastAsia="en-US"/>
        </w:rPr>
        <w:t xml:space="preserve">Производственная мощность комбината по выпуску масла ГОСТ и спредов </w:t>
      </w:r>
      <w:r w:rsidR="00CE495E">
        <w:rPr>
          <w:rFonts w:eastAsia="Calibri"/>
          <w:sz w:val="28"/>
          <w:szCs w:val="28"/>
          <w:lang w:eastAsia="en-US"/>
        </w:rPr>
        <w:t>–</w:t>
      </w:r>
      <w:r w:rsidR="00624240" w:rsidRPr="00D10E1B">
        <w:rPr>
          <w:rFonts w:eastAsia="Calibri"/>
          <w:sz w:val="28"/>
          <w:szCs w:val="28"/>
          <w:lang w:eastAsia="en-US"/>
        </w:rPr>
        <w:t xml:space="preserve"> более 120 тонн в сутки, по выпуску сыра и сычужных продуктов </w:t>
      </w:r>
      <w:r w:rsidR="00CE495E">
        <w:rPr>
          <w:rFonts w:eastAsia="Calibri"/>
          <w:sz w:val="28"/>
          <w:szCs w:val="28"/>
          <w:lang w:eastAsia="en-US"/>
        </w:rPr>
        <w:t>–</w:t>
      </w:r>
      <w:r w:rsidR="00624240" w:rsidRPr="00D10E1B">
        <w:rPr>
          <w:rFonts w:eastAsia="Calibri"/>
          <w:sz w:val="28"/>
          <w:szCs w:val="28"/>
          <w:lang w:eastAsia="en-US"/>
        </w:rPr>
        <w:t xml:space="preserve"> более 110 тонн в сутки, по выпуску сухой сыворотки и сухого молока </w:t>
      </w:r>
      <w:r w:rsidR="00CE495E">
        <w:rPr>
          <w:rFonts w:eastAsia="Calibri"/>
          <w:sz w:val="28"/>
          <w:szCs w:val="28"/>
          <w:lang w:eastAsia="en-US"/>
        </w:rPr>
        <w:t>–</w:t>
      </w:r>
      <w:r w:rsidR="00624240" w:rsidRPr="00D10E1B">
        <w:rPr>
          <w:rFonts w:eastAsia="Calibri"/>
          <w:sz w:val="28"/>
          <w:szCs w:val="28"/>
          <w:lang w:eastAsia="en-US"/>
        </w:rPr>
        <w:t xml:space="preserve"> более 85 тонн в сутки. Спреды </w:t>
      </w:r>
      <w:proofErr w:type="spellStart"/>
      <w:r w:rsidR="00624240" w:rsidRPr="00D10E1B">
        <w:rPr>
          <w:rFonts w:eastAsia="Calibri"/>
          <w:sz w:val="28"/>
          <w:szCs w:val="28"/>
          <w:lang w:eastAsia="en-US"/>
        </w:rPr>
        <w:t>Юговского</w:t>
      </w:r>
      <w:proofErr w:type="spellEnd"/>
      <w:r w:rsidR="00624240" w:rsidRPr="00D10E1B">
        <w:rPr>
          <w:rFonts w:eastAsia="Calibri"/>
          <w:sz w:val="28"/>
          <w:szCs w:val="28"/>
          <w:lang w:eastAsia="en-US"/>
        </w:rPr>
        <w:t xml:space="preserve"> </w:t>
      </w:r>
      <w:r w:rsidR="00CE495E">
        <w:rPr>
          <w:rFonts w:eastAsia="Calibri"/>
          <w:sz w:val="28"/>
          <w:szCs w:val="28"/>
          <w:lang w:eastAsia="en-US"/>
        </w:rPr>
        <w:t>к</w:t>
      </w:r>
      <w:r w:rsidR="00624240" w:rsidRPr="00D10E1B">
        <w:rPr>
          <w:rFonts w:eastAsia="Calibri"/>
          <w:sz w:val="28"/>
          <w:szCs w:val="28"/>
          <w:lang w:eastAsia="en-US"/>
        </w:rPr>
        <w:t xml:space="preserve">омбината </w:t>
      </w:r>
      <w:r w:rsidR="00CE495E">
        <w:rPr>
          <w:rFonts w:eastAsia="Calibri"/>
          <w:sz w:val="28"/>
          <w:szCs w:val="28"/>
          <w:lang w:eastAsia="en-US"/>
        </w:rPr>
        <w:t>м</w:t>
      </w:r>
      <w:r w:rsidR="00624240" w:rsidRPr="00D10E1B">
        <w:rPr>
          <w:rFonts w:eastAsia="Calibri"/>
          <w:sz w:val="28"/>
          <w:szCs w:val="28"/>
          <w:lang w:eastAsia="en-US"/>
        </w:rPr>
        <w:t xml:space="preserve">олочных </w:t>
      </w:r>
      <w:r w:rsidR="00CE495E">
        <w:rPr>
          <w:rFonts w:eastAsia="Calibri"/>
          <w:sz w:val="28"/>
          <w:szCs w:val="28"/>
          <w:lang w:eastAsia="en-US"/>
        </w:rPr>
        <w:t>п</w:t>
      </w:r>
      <w:r w:rsidR="00624240" w:rsidRPr="00D10E1B">
        <w:rPr>
          <w:rFonts w:eastAsia="Calibri"/>
          <w:sz w:val="28"/>
          <w:szCs w:val="28"/>
          <w:lang w:eastAsia="en-US"/>
        </w:rPr>
        <w:t xml:space="preserve">родуктов выгодно отличаются от других существующих спредов на рынке: они обладают высокой пластичностью, хорошей термостабильностью, сливочным вкусом. </w:t>
      </w:r>
      <w:r w:rsidRPr="00D10E1B">
        <w:rPr>
          <w:rFonts w:eastAsia="Calibri"/>
          <w:sz w:val="28"/>
          <w:szCs w:val="28"/>
          <w:lang w:eastAsia="en-US"/>
        </w:rPr>
        <w:t xml:space="preserve">На сегодняшний </w:t>
      </w:r>
      <w:r w:rsidR="005F4D5C" w:rsidRPr="00D10E1B">
        <w:rPr>
          <w:rFonts w:eastAsia="Calibri"/>
          <w:sz w:val="28"/>
          <w:szCs w:val="28"/>
          <w:lang w:eastAsia="en-US"/>
        </w:rPr>
        <w:t>день на предприятии трудится 1 189</w:t>
      </w:r>
      <w:r w:rsidRPr="00D10E1B">
        <w:rPr>
          <w:rFonts w:eastAsia="Calibri"/>
          <w:sz w:val="28"/>
          <w:szCs w:val="28"/>
          <w:lang w:eastAsia="en-US"/>
        </w:rPr>
        <w:t xml:space="preserve"> чел., это на 1</w:t>
      </w:r>
      <w:r w:rsidR="005F4D5C" w:rsidRPr="00D10E1B">
        <w:rPr>
          <w:rFonts w:eastAsia="Calibri"/>
          <w:sz w:val="28"/>
          <w:szCs w:val="28"/>
          <w:lang w:eastAsia="en-US"/>
        </w:rPr>
        <w:t>79</w:t>
      </w:r>
      <w:r w:rsidRPr="00D10E1B">
        <w:rPr>
          <w:rFonts w:eastAsia="Calibri"/>
          <w:sz w:val="28"/>
          <w:szCs w:val="28"/>
          <w:lang w:eastAsia="en-US"/>
        </w:rPr>
        <w:t xml:space="preserve"> чел. больше</w:t>
      </w:r>
      <w:r w:rsidR="00CE495E">
        <w:rPr>
          <w:rFonts w:eastAsia="Calibri"/>
          <w:sz w:val="28"/>
          <w:szCs w:val="28"/>
          <w:lang w:eastAsia="en-US"/>
        </w:rPr>
        <w:t>,</w:t>
      </w:r>
      <w:r w:rsidRPr="00D10E1B">
        <w:rPr>
          <w:rFonts w:eastAsia="Calibri"/>
          <w:sz w:val="28"/>
          <w:szCs w:val="28"/>
          <w:lang w:eastAsia="en-US"/>
        </w:rPr>
        <w:t xml:space="preserve"> чем в 20</w:t>
      </w:r>
      <w:r w:rsidR="005F4D5C" w:rsidRPr="00D10E1B">
        <w:rPr>
          <w:rFonts w:eastAsia="Calibri"/>
          <w:sz w:val="28"/>
          <w:szCs w:val="28"/>
          <w:lang w:eastAsia="en-US"/>
        </w:rPr>
        <w:t>20</w:t>
      </w:r>
      <w:r w:rsidRPr="00D10E1B">
        <w:rPr>
          <w:rFonts w:eastAsia="Calibri"/>
          <w:sz w:val="28"/>
          <w:szCs w:val="28"/>
          <w:lang w:eastAsia="en-US"/>
        </w:rPr>
        <w:t xml:space="preserve"> году.</w:t>
      </w:r>
      <w:r w:rsidR="00CE495E">
        <w:rPr>
          <w:rFonts w:eastAsia="Calibri"/>
          <w:sz w:val="28"/>
          <w:szCs w:val="28"/>
          <w:lang w:eastAsia="en-US"/>
        </w:rPr>
        <w:t xml:space="preserve"> </w:t>
      </w:r>
      <w:r w:rsidRPr="00D10E1B">
        <w:rPr>
          <w:rFonts w:eastAsia="Calibri"/>
          <w:sz w:val="28"/>
          <w:szCs w:val="28"/>
          <w:lang w:eastAsia="en-US"/>
        </w:rPr>
        <w:t xml:space="preserve">Предприятие является градообразующим для </w:t>
      </w:r>
      <w:proofErr w:type="spellStart"/>
      <w:r w:rsidRPr="00D10E1B">
        <w:rPr>
          <w:rFonts w:eastAsia="Calibri"/>
          <w:sz w:val="28"/>
          <w:szCs w:val="28"/>
          <w:lang w:eastAsia="en-US"/>
        </w:rPr>
        <w:t>Юговского</w:t>
      </w:r>
      <w:proofErr w:type="spellEnd"/>
      <w:r w:rsidRPr="00D10E1B">
        <w:rPr>
          <w:rFonts w:eastAsia="Calibri"/>
          <w:sz w:val="28"/>
          <w:szCs w:val="28"/>
          <w:lang w:eastAsia="en-US"/>
        </w:rPr>
        <w:t xml:space="preserve"> сельского поселения. В 202</w:t>
      </w:r>
      <w:r w:rsidR="005F4D5C" w:rsidRPr="00D10E1B">
        <w:rPr>
          <w:rFonts w:eastAsia="Calibri"/>
          <w:sz w:val="28"/>
          <w:szCs w:val="28"/>
          <w:lang w:eastAsia="en-US"/>
        </w:rPr>
        <w:t>1</w:t>
      </w:r>
      <w:r w:rsidRPr="00D10E1B">
        <w:rPr>
          <w:rFonts w:eastAsia="Calibri"/>
          <w:sz w:val="28"/>
          <w:szCs w:val="28"/>
          <w:lang w:eastAsia="en-US"/>
        </w:rPr>
        <w:t xml:space="preserve"> году предприятие увеличило объемы производства</w:t>
      </w:r>
      <w:r w:rsidR="005F4D5C" w:rsidRPr="00D10E1B">
        <w:rPr>
          <w:rFonts w:eastAsia="Calibri"/>
          <w:sz w:val="28"/>
          <w:szCs w:val="28"/>
          <w:lang w:eastAsia="en-US"/>
        </w:rPr>
        <w:t xml:space="preserve"> масла сливочного на 66 %, </w:t>
      </w:r>
      <w:r w:rsidRPr="00D10E1B">
        <w:rPr>
          <w:rFonts w:eastAsia="Calibri"/>
          <w:sz w:val="28"/>
          <w:szCs w:val="28"/>
          <w:lang w:eastAsia="en-US"/>
        </w:rPr>
        <w:t xml:space="preserve">сыров и сырных продуктов </w:t>
      </w:r>
      <w:r w:rsidR="00CE495E">
        <w:rPr>
          <w:rFonts w:eastAsia="Calibri"/>
          <w:sz w:val="28"/>
          <w:szCs w:val="28"/>
          <w:lang w:eastAsia="en-US"/>
        </w:rPr>
        <w:t xml:space="preserve">– </w:t>
      </w:r>
      <w:r w:rsidRPr="00D10E1B">
        <w:rPr>
          <w:rFonts w:eastAsia="Calibri"/>
          <w:sz w:val="28"/>
          <w:szCs w:val="28"/>
          <w:lang w:eastAsia="en-US"/>
        </w:rPr>
        <w:t xml:space="preserve">на </w:t>
      </w:r>
      <w:r w:rsidR="005F4D5C" w:rsidRPr="00D10E1B">
        <w:rPr>
          <w:rFonts w:eastAsia="Calibri"/>
          <w:sz w:val="28"/>
          <w:szCs w:val="28"/>
          <w:lang w:eastAsia="en-US"/>
        </w:rPr>
        <w:t>26</w:t>
      </w:r>
      <w:r w:rsidRPr="00D10E1B">
        <w:rPr>
          <w:rFonts w:eastAsia="Calibri"/>
          <w:sz w:val="28"/>
          <w:szCs w:val="28"/>
          <w:lang w:eastAsia="en-US"/>
        </w:rPr>
        <w:t xml:space="preserve"> %. Уровень среднемесячной заработной платы работников </w:t>
      </w:r>
      <w:r w:rsidR="00CE495E">
        <w:rPr>
          <w:rFonts w:eastAsia="Calibri"/>
          <w:sz w:val="28"/>
          <w:szCs w:val="28"/>
          <w:lang w:eastAsia="en-US"/>
        </w:rPr>
        <w:t xml:space="preserve">– </w:t>
      </w:r>
      <w:r w:rsidR="00BA3468" w:rsidRPr="00D10E1B">
        <w:rPr>
          <w:rFonts w:eastAsia="Calibri"/>
          <w:sz w:val="28"/>
          <w:szCs w:val="28"/>
          <w:lang w:eastAsia="en-US"/>
        </w:rPr>
        <w:t xml:space="preserve">свыше </w:t>
      </w:r>
      <w:r w:rsidR="005F4D5C" w:rsidRPr="00D10E1B">
        <w:rPr>
          <w:rFonts w:eastAsia="Calibri"/>
          <w:sz w:val="28"/>
          <w:szCs w:val="28"/>
          <w:lang w:eastAsia="en-US"/>
        </w:rPr>
        <w:t>4</w:t>
      </w:r>
      <w:r w:rsidR="00BA3468" w:rsidRPr="00D10E1B">
        <w:rPr>
          <w:rFonts w:eastAsia="Calibri"/>
          <w:sz w:val="28"/>
          <w:szCs w:val="28"/>
          <w:lang w:eastAsia="en-US"/>
        </w:rPr>
        <w:t>8</w:t>
      </w:r>
      <w:r w:rsidR="005F4D5C" w:rsidRPr="00D10E1B">
        <w:rPr>
          <w:rFonts w:eastAsia="Calibri"/>
          <w:sz w:val="28"/>
          <w:szCs w:val="28"/>
          <w:lang w:eastAsia="en-US"/>
        </w:rPr>
        <w:t xml:space="preserve"> тыс. руб.</w:t>
      </w:r>
      <w:r w:rsidRPr="00D10E1B">
        <w:rPr>
          <w:rFonts w:eastAsia="Calibri"/>
          <w:sz w:val="28"/>
          <w:szCs w:val="28"/>
          <w:lang w:eastAsia="en-US"/>
        </w:rPr>
        <w:t xml:space="preserve"> За 202</w:t>
      </w:r>
      <w:r w:rsidR="005F4D5C" w:rsidRPr="00D10E1B">
        <w:rPr>
          <w:rFonts w:eastAsia="Calibri"/>
          <w:sz w:val="28"/>
          <w:szCs w:val="28"/>
          <w:lang w:eastAsia="en-US"/>
        </w:rPr>
        <w:t>1</w:t>
      </w:r>
      <w:r w:rsidRPr="00D10E1B">
        <w:rPr>
          <w:rFonts w:eastAsia="Calibri"/>
          <w:sz w:val="28"/>
          <w:szCs w:val="28"/>
          <w:lang w:eastAsia="en-US"/>
        </w:rPr>
        <w:t xml:space="preserve"> год выручка предприятия выросла на</w:t>
      </w:r>
      <w:r w:rsidR="00CE495E">
        <w:rPr>
          <w:rFonts w:eastAsia="Calibri"/>
          <w:sz w:val="28"/>
          <w:szCs w:val="28"/>
          <w:lang w:eastAsia="en-US"/>
        </w:rPr>
        <w:t>   </w:t>
      </w:r>
      <w:r w:rsidR="005F4D5C" w:rsidRPr="00D10E1B">
        <w:rPr>
          <w:rFonts w:eastAsia="Calibri"/>
          <w:sz w:val="28"/>
          <w:szCs w:val="28"/>
          <w:lang w:eastAsia="en-US"/>
        </w:rPr>
        <w:t>39</w:t>
      </w:r>
      <w:r w:rsidRPr="00D10E1B">
        <w:rPr>
          <w:rFonts w:eastAsia="Calibri"/>
          <w:sz w:val="28"/>
          <w:szCs w:val="28"/>
          <w:lang w:eastAsia="en-US"/>
        </w:rPr>
        <w:t xml:space="preserve"> % и составила </w:t>
      </w:r>
      <w:r w:rsidR="005F4D5C" w:rsidRPr="00D10E1B">
        <w:rPr>
          <w:rFonts w:eastAsia="Calibri"/>
          <w:sz w:val="28"/>
          <w:szCs w:val="28"/>
          <w:lang w:eastAsia="en-US"/>
        </w:rPr>
        <w:t>15,9</w:t>
      </w:r>
      <w:r w:rsidRPr="00D10E1B">
        <w:rPr>
          <w:rFonts w:eastAsia="Calibri"/>
          <w:sz w:val="28"/>
          <w:szCs w:val="28"/>
          <w:lang w:eastAsia="en-US"/>
        </w:rPr>
        <w:t xml:space="preserve"> млрд руб. За 202</w:t>
      </w:r>
      <w:r w:rsidR="005F4D5C" w:rsidRPr="00D10E1B">
        <w:rPr>
          <w:rFonts w:eastAsia="Calibri"/>
          <w:sz w:val="28"/>
          <w:szCs w:val="28"/>
          <w:lang w:eastAsia="en-US"/>
        </w:rPr>
        <w:t>1</w:t>
      </w:r>
      <w:r w:rsidRPr="00D10E1B">
        <w:rPr>
          <w:rFonts w:eastAsia="Calibri"/>
          <w:sz w:val="28"/>
          <w:szCs w:val="28"/>
          <w:lang w:eastAsia="en-US"/>
        </w:rPr>
        <w:t xml:space="preserve"> год объем инвестиционных вложений составил </w:t>
      </w:r>
      <w:r w:rsidR="005F4D5C" w:rsidRPr="00D10E1B">
        <w:rPr>
          <w:rFonts w:eastAsia="Calibri"/>
          <w:sz w:val="28"/>
          <w:szCs w:val="28"/>
          <w:lang w:eastAsia="en-US"/>
        </w:rPr>
        <w:t xml:space="preserve">1,7 млрд руб., в том числе за счет собственных средств – </w:t>
      </w:r>
      <w:r w:rsidR="001D41FA" w:rsidRPr="00D10E1B">
        <w:rPr>
          <w:rFonts w:eastAsia="Calibri"/>
          <w:sz w:val="28"/>
          <w:szCs w:val="28"/>
          <w:lang w:eastAsia="en-US"/>
        </w:rPr>
        <w:t>0,</w:t>
      </w:r>
      <w:proofErr w:type="gramStart"/>
      <w:r w:rsidR="001D41FA" w:rsidRPr="00D10E1B">
        <w:rPr>
          <w:rFonts w:eastAsia="Calibri"/>
          <w:sz w:val="28"/>
          <w:szCs w:val="28"/>
          <w:lang w:eastAsia="en-US"/>
        </w:rPr>
        <w:t>8</w:t>
      </w:r>
      <w:r w:rsidR="00CE495E">
        <w:rPr>
          <w:rFonts w:eastAsia="Calibri"/>
          <w:sz w:val="28"/>
          <w:szCs w:val="28"/>
          <w:lang w:eastAsia="en-US"/>
        </w:rPr>
        <w:t>  </w:t>
      </w:r>
      <w:r w:rsidR="005F4D5C" w:rsidRPr="00D10E1B">
        <w:rPr>
          <w:rFonts w:eastAsia="Calibri"/>
          <w:sz w:val="28"/>
          <w:szCs w:val="28"/>
          <w:lang w:eastAsia="en-US"/>
        </w:rPr>
        <w:t>мл</w:t>
      </w:r>
      <w:r w:rsidR="001D41FA" w:rsidRPr="00D10E1B">
        <w:rPr>
          <w:rFonts w:eastAsia="Calibri"/>
          <w:sz w:val="28"/>
          <w:szCs w:val="28"/>
          <w:lang w:eastAsia="en-US"/>
        </w:rPr>
        <w:t>рд</w:t>
      </w:r>
      <w:proofErr w:type="gramEnd"/>
      <w:r w:rsidR="005F4D5C" w:rsidRPr="00D10E1B">
        <w:rPr>
          <w:rFonts w:eastAsia="Calibri"/>
          <w:sz w:val="28"/>
          <w:szCs w:val="28"/>
          <w:lang w:eastAsia="en-US"/>
        </w:rPr>
        <w:t xml:space="preserve"> руб.</w:t>
      </w:r>
      <w:r w:rsidRPr="00D10E1B">
        <w:rPr>
          <w:rFonts w:eastAsia="Calibri"/>
          <w:sz w:val="28"/>
          <w:szCs w:val="28"/>
          <w:lang w:eastAsia="en-US"/>
        </w:rPr>
        <w:t xml:space="preserve"> </w:t>
      </w:r>
      <w:r w:rsidR="00624240" w:rsidRPr="00D10E1B">
        <w:rPr>
          <w:rFonts w:eastAsia="Calibri"/>
          <w:sz w:val="28"/>
          <w:szCs w:val="28"/>
          <w:lang w:eastAsia="en-US"/>
        </w:rPr>
        <w:t>У предприятия есть дальнейшие планы по развитию, закуплено новое оборудование, которое позволит запустить в феврале 2023 года вторую очередь производства</w:t>
      </w:r>
      <w:r w:rsidR="00A14B90" w:rsidRPr="00D10E1B">
        <w:rPr>
          <w:rFonts w:eastAsia="Calibri"/>
          <w:sz w:val="28"/>
          <w:szCs w:val="28"/>
          <w:lang w:eastAsia="en-US"/>
        </w:rPr>
        <w:t>,</w:t>
      </w:r>
      <w:r w:rsidR="00CE495E">
        <w:rPr>
          <w:rFonts w:eastAsia="Calibri"/>
          <w:sz w:val="28"/>
          <w:szCs w:val="28"/>
          <w:lang w:eastAsia="en-US"/>
        </w:rPr>
        <w:t xml:space="preserve"> </w:t>
      </w:r>
      <w:r w:rsidR="00624240" w:rsidRPr="00D10E1B">
        <w:rPr>
          <w:rFonts w:eastAsia="Calibri"/>
          <w:sz w:val="28"/>
          <w:szCs w:val="28"/>
          <w:lang w:eastAsia="en-US"/>
        </w:rPr>
        <w:t>в</w:t>
      </w:r>
      <w:r w:rsidR="00A14B90" w:rsidRPr="00D10E1B">
        <w:rPr>
          <w:rFonts w:eastAsia="Calibri"/>
          <w:sz w:val="28"/>
          <w:szCs w:val="28"/>
          <w:lang w:eastAsia="en-US"/>
        </w:rPr>
        <w:t>о</w:t>
      </w:r>
      <w:r w:rsidR="00624240" w:rsidRPr="00D10E1B">
        <w:rPr>
          <w:rFonts w:eastAsia="Calibri"/>
          <w:sz w:val="28"/>
          <w:szCs w:val="28"/>
          <w:lang w:eastAsia="en-US"/>
        </w:rPr>
        <w:t xml:space="preserve"> 2</w:t>
      </w:r>
      <w:r w:rsidR="00CE495E">
        <w:rPr>
          <w:rFonts w:eastAsia="Calibri"/>
          <w:sz w:val="28"/>
          <w:szCs w:val="28"/>
          <w:lang w:eastAsia="en-US"/>
        </w:rPr>
        <w:t>-м</w:t>
      </w:r>
      <w:r w:rsidR="00624240" w:rsidRPr="00D10E1B">
        <w:rPr>
          <w:rFonts w:eastAsia="Calibri"/>
          <w:sz w:val="28"/>
          <w:szCs w:val="28"/>
          <w:lang w:eastAsia="en-US"/>
        </w:rPr>
        <w:t xml:space="preserve"> полугоди</w:t>
      </w:r>
      <w:r w:rsidR="00A14B90" w:rsidRPr="00D10E1B">
        <w:rPr>
          <w:rFonts w:eastAsia="Calibri"/>
          <w:sz w:val="28"/>
          <w:szCs w:val="28"/>
          <w:lang w:eastAsia="en-US"/>
        </w:rPr>
        <w:t>и</w:t>
      </w:r>
      <w:r w:rsidR="008D75CE" w:rsidRPr="00D10E1B">
        <w:rPr>
          <w:rFonts w:eastAsia="Calibri"/>
          <w:sz w:val="28"/>
          <w:szCs w:val="28"/>
          <w:lang w:eastAsia="en-US"/>
        </w:rPr>
        <w:t xml:space="preserve"> 2023 г</w:t>
      </w:r>
      <w:r w:rsidR="00CE495E">
        <w:rPr>
          <w:rFonts w:eastAsia="Calibri"/>
          <w:sz w:val="28"/>
          <w:szCs w:val="28"/>
          <w:lang w:eastAsia="en-US"/>
        </w:rPr>
        <w:t>.</w:t>
      </w:r>
      <w:r w:rsidR="008D75CE" w:rsidRPr="00D10E1B">
        <w:rPr>
          <w:rFonts w:eastAsia="Calibri"/>
          <w:sz w:val="28"/>
          <w:szCs w:val="28"/>
          <w:lang w:eastAsia="en-US"/>
        </w:rPr>
        <w:t xml:space="preserve"> – третью очередь.</w:t>
      </w:r>
    </w:p>
    <w:p w14:paraId="0FC11136" w14:textId="77777777" w:rsidR="00E9208F" w:rsidRPr="00D10E1B" w:rsidRDefault="00E9208F" w:rsidP="003F695C">
      <w:pPr>
        <w:tabs>
          <w:tab w:val="left" w:pos="993"/>
        </w:tabs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0043">
        <w:rPr>
          <w:rFonts w:eastAsia="Calibri"/>
          <w:sz w:val="28"/>
          <w:szCs w:val="28"/>
          <w:lang w:eastAsia="en-US"/>
        </w:rPr>
        <w:t>ООО «Радиус-сервис» – динамично развивающаяся компания,</w:t>
      </w:r>
      <w:r w:rsidRPr="00D10E1B">
        <w:rPr>
          <w:rFonts w:eastAsia="Calibri"/>
          <w:sz w:val="28"/>
          <w:szCs w:val="28"/>
          <w:lang w:eastAsia="en-US"/>
        </w:rPr>
        <w:t xml:space="preserve"> предоставляющая широкий спектр современного оборудования и услуг высокого качества для нужд нефтяных и буровых организаций. Предприятие является лидером своего сегмента рынка в России.</w:t>
      </w:r>
      <w:r w:rsidR="008771A6">
        <w:rPr>
          <w:rFonts w:eastAsia="Calibri"/>
          <w:sz w:val="28"/>
          <w:szCs w:val="28"/>
          <w:lang w:eastAsia="en-US"/>
        </w:rPr>
        <w:t xml:space="preserve"> </w:t>
      </w:r>
      <w:r w:rsidRPr="00D10E1B">
        <w:rPr>
          <w:rFonts w:eastAsia="Calibri"/>
          <w:sz w:val="28"/>
          <w:szCs w:val="28"/>
          <w:lang w:eastAsia="en-US"/>
        </w:rPr>
        <w:t>Для разработки и</w:t>
      </w:r>
      <w:r w:rsidR="008771A6">
        <w:rPr>
          <w:rFonts w:eastAsia="Calibri"/>
          <w:sz w:val="28"/>
          <w:szCs w:val="28"/>
          <w:lang w:eastAsia="en-US"/>
        </w:rPr>
        <w:t>  </w:t>
      </w:r>
      <w:r w:rsidRPr="00D10E1B">
        <w:rPr>
          <w:rFonts w:eastAsia="Calibri"/>
          <w:sz w:val="28"/>
          <w:szCs w:val="28"/>
          <w:lang w:eastAsia="en-US"/>
        </w:rPr>
        <w:t xml:space="preserve">совершенствования выпускаемого оборудования у компании есть свои конструкторы и технологи. Развиваются сети сервисных центров, которые максимально приближены к местам бурения скважин. Это своеобразные филиалы, которые обеспечивают оперативное и качественное инженерно-техническое сопровождение, ремонт и прокат оборудования. </w:t>
      </w:r>
      <w:r w:rsidR="00464F44" w:rsidRPr="00D10E1B">
        <w:rPr>
          <w:rFonts w:eastAsia="Calibri"/>
          <w:sz w:val="28"/>
          <w:szCs w:val="28"/>
          <w:lang w:eastAsia="en-US"/>
        </w:rPr>
        <w:t>С</w:t>
      </w:r>
      <w:r w:rsidRPr="00D10E1B">
        <w:rPr>
          <w:rFonts w:eastAsia="Calibri"/>
          <w:sz w:val="28"/>
          <w:szCs w:val="28"/>
          <w:lang w:eastAsia="en-US"/>
        </w:rPr>
        <w:t>реднесписочная численность работников предприятия состав</w:t>
      </w:r>
      <w:r w:rsidR="00464F44" w:rsidRPr="00D10E1B">
        <w:rPr>
          <w:rFonts w:eastAsia="Calibri"/>
          <w:sz w:val="28"/>
          <w:szCs w:val="28"/>
          <w:lang w:eastAsia="en-US"/>
        </w:rPr>
        <w:t>ляет</w:t>
      </w:r>
      <w:r w:rsidRPr="00D10E1B">
        <w:rPr>
          <w:rFonts w:eastAsia="Calibri"/>
          <w:sz w:val="28"/>
          <w:szCs w:val="28"/>
          <w:lang w:eastAsia="en-US"/>
        </w:rPr>
        <w:t xml:space="preserve"> </w:t>
      </w:r>
      <w:r w:rsidR="00464F44" w:rsidRPr="00D10E1B">
        <w:rPr>
          <w:rFonts w:eastAsia="Calibri"/>
          <w:sz w:val="28"/>
          <w:szCs w:val="28"/>
          <w:lang w:eastAsia="en-US"/>
        </w:rPr>
        <w:t>666</w:t>
      </w:r>
      <w:r w:rsidRPr="00D10E1B">
        <w:rPr>
          <w:rFonts w:eastAsia="Calibri"/>
          <w:sz w:val="28"/>
          <w:szCs w:val="28"/>
          <w:lang w:eastAsia="en-US"/>
        </w:rPr>
        <w:t xml:space="preserve"> чел. </w:t>
      </w:r>
      <w:r w:rsidR="00464F44" w:rsidRPr="00D10E1B">
        <w:rPr>
          <w:rFonts w:eastAsia="Calibri"/>
          <w:sz w:val="28"/>
          <w:szCs w:val="28"/>
          <w:lang w:eastAsia="en-US"/>
        </w:rPr>
        <w:t>За 2021 год объем выручки сохранился на уровне 2020 года и</w:t>
      </w:r>
      <w:r w:rsidR="008771A6">
        <w:rPr>
          <w:rFonts w:eastAsia="Calibri"/>
          <w:sz w:val="28"/>
          <w:szCs w:val="28"/>
          <w:lang w:eastAsia="en-US"/>
        </w:rPr>
        <w:t xml:space="preserve"> составил 4,1 млрд руб., однако</w:t>
      </w:r>
      <w:r w:rsidR="00464F44" w:rsidRPr="00D10E1B">
        <w:rPr>
          <w:rFonts w:eastAsia="Calibri"/>
          <w:sz w:val="28"/>
          <w:szCs w:val="28"/>
          <w:lang w:eastAsia="en-US"/>
        </w:rPr>
        <w:t xml:space="preserve"> прибыль сократилась на 26</w:t>
      </w:r>
      <w:r w:rsidR="008771A6">
        <w:rPr>
          <w:rFonts w:eastAsia="Calibri"/>
          <w:sz w:val="28"/>
          <w:szCs w:val="28"/>
          <w:lang w:eastAsia="en-US"/>
        </w:rPr>
        <w:t xml:space="preserve"> </w:t>
      </w:r>
      <w:r w:rsidR="00464F44" w:rsidRPr="00D10E1B">
        <w:rPr>
          <w:rFonts w:eastAsia="Calibri"/>
          <w:sz w:val="28"/>
          <w:szCs w:val="28"/>
          <w:lang w:eastAsia="en-US"/>
        </w:rPr>
        <w:t xml:space="preserve">% </w:t>
      </w:r>
      <w:r w:rsidR="008771A6">
        <w:rPr>
          <w:rFonts w:eastAsia="Calibri"/>
          <w:sz w:val="28"/>
          <w:szCs w:val="28"/>
          <w:lang w:eastAsia="en-US"/>
        </w:rPr>
        <w:t>–</w:t>
      </w:r>
      <w:r w:rsidR="00464F44" w:rsidRPr="00D10E1B">
        <w:rPr>
          <w:rFonts w:eastAsia="Calibri"/>
          <w:sz w:val="28"/>
          <w:szCs w:val="28"/>
          <w:lang w:eastAsia="en-US"/>
        </w:rPr>
        <w:t xml:space="preserve"> 883,3 млн руб.</w:t>
      </w:r>
    </w:p>
    <w:p w14:paraId="7CBDF83D" w14:textId="77777777" w:rsidR="00A80C6A" w:rsidRPr="00D10E1B" w:rsidRDefault="00E9208F" w:rsidP="003F695C">
      <w:pPr>
        <w:tabs>
          <w:tab w:val="left" w:pos="993"/>
        </w:tabs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0E1B">
        <w:rPr>
          <w:rFonts w:eastAsia="Calibri"/>
          <w:sz w:val="28"/>
          <w:szCs w:val="28"/>
          <w:lang w:eastAsia="en-US"/>
        </w:rPr>
        <w:t xml:space="preserve">ООО «ПКК на </w:t>
      </w:r>
      <w:proofErr w:type="spellStart"/>
      <w:r w:rsidRPr="00D10E1B">
        <w:rPr>
          <w:rFonts w:eastAsia="Calibri"/>
          <w:sz w:val="28"/>
          <w:szCs w:val="28"/>
          <w:lang w:eastAsia="en-US"/>
        </w:rPr>
        <w:t>Закаменной</w:t>
      </w:r>
      <w:proofErr w:type="spellEnd"/>
      <w:r w:rsidRPr="00D10E1B">
        <w:rPr>
          <w:rFonts w:eastAsia="Calibri"/>
          <w:sz w:val="28"/>
          <w:szCs w:val="28"/>
          <w:lang w:eastAsia="en-US"/>
        </w:rPr>
        <w:t xml:space="preserve">» </w:t>
      </w:r>
      <w:r w:rsidRPr="00D10E1B">
        <w:rPr>
          <w:rFonts w:eastAsia="Calibri"/>
          <w:sz w:val="28"/>
          <w:szCs w:val="28"/>
          <w:lang w:eastAsia="en-US"/>
        </w:rPr>
        <w:sym w:font="Symbol" w:char="F02D"/>
      </w:r>
      <w:r w:rsidRPr="00D10E1B">
        <w:rPr>
          <w:rFonts w:eastAsia="Calibri"/>
          <w:sz w:val="28"/>
          <w:szCs w:val="28"/>
          <w:lang w:eastAsia="en-US"/>
        </w:rPr>
        <w:t xml:space="preserve"> предприятие Пермского муниципального </w:t>
      </w:r>
      <w:r w:rsidR="00335E9D" w:rsidRPr="00D10E1B">
        <w:rPr>
          <w:rFonts w:eastAsia="Calibri"/>
          <w:sz w:val="28"/>
          <w:szCs w:val="28"/>
          <w:lang w:eastAsia="en-US"/>
        </w:rPr>
        <w:t>округа</w:t>
      </w:r>
      <w:r w:rsidRPr="00D10E1B">
        <w:rPr>
          <w:rFonts w:eastAsia="Calibri"/>
          <w:sz w:val="28"/>
          <w:szCs w:val="28"/>
          <w:lang w:eastAsia="en-US"/>
        </w:rPr>
        <w:t xml:space="preserve"> по производству кирпича. Современное оборудование позволяет производить кирпич, отвечающий всем требованиям, предъявляемым застройщиками. Предприятие специализируется на выпуске лицевого кирпича, его доля в продукции предприятия составляет до 80</w:t>
      </w:r>
      <w:r w:rsidR="00753D44">
        <w:rPr>
          <w:rFonts w:eastAsia="Calibri"/>
          <w:sz w:val="28"/>
          <w:szCs w:val="28"/>
          <w:lang w:eastAsia="en-US"/>
        </w:rPr>
        <w:t xml:space="preserve"> </w:t>
      </w:r>
      <w:r w:rsidRPr="00D10E1B">
        <w:rPr>
          <w:rFonts w:eastAsia="Calibri"/>
          <w:sz w:val="28"/>
          <w:szCs w:val="28"/>
          <w:lang w:eastAsia="en-US"/>
        </w:rPr>
        <w:t>%.</w:t>
      </w:r>
      <w:r w:rsidR="00753D44">
        <w:rPr>
          <w:rFonts w:eastAsia="Calibri"/>
          <w:sz w:val="28"/>
          <w:szCs w:val="28"/>
          <w:lang w:eastAsia="en-US"/>
        </w:rPr>
        <w:t xml:space="preserve"> </w:t>
      </w:r>
      <w:r w:rsidRPr="00D10E1B">
        <w:rPr>
          <w:rFonts w:eastAsia="Calibri"/>
          <w:sz w:val="28"/>
          <w:szCs w:val="28"/>
          <w:lang w:eastAsia="en-US"/>
        </w:rPr>
        <w:t>Кирпич «На</w:t>
      </w:r>
      <w:r w:rsidR="003B05F3">
        <w:rPr>
          <w:rFonts w:eastAsia="Calibri"/>
          <w:sz w:val="28"/>
          <w:szCs w:val="28"/>
          <w:lang w:eastAsia="en-US"/>
        </w:rPr>
        <w:t>    </w:t>
      </w:r>
      <w:proofErr w:type="spellStart"/>
      <w:r w:rsidRPr="00D10E1B">
        <w:rPr>
          <w:rFonts w:eastAsia="Calibri"/>
          <w:sz w:val="28"/>
          <w:szCs w:val="28"/>
          <w:lang w:eastAsia="en-US"/>
        </w:rPr>
        <w:t>Закаменной</w:t>
      </w:r>
      <w:proofErr w:type="spellEnd"/>
      <w:r w:rsidRPr="00D10E1B">
        <w:rPr>
          <w:rFonts w:eastAsia="Calibri"/>
          <w:sz w:val="28"/>
          <w:szCs w:val="28"/>
          <w:lang w:eastAsia="en-US"/>
        </w:rPr>
        <w:t>» благодаря своему качеству успешно отгружается в</w:t>
      </w:r>
      <w:r w:rsidR="003B05F3">
        <w:rPr>
          <w:rFonts w:eastAsia="Calibri"/>
          <w:sz w:val="28"/>
          <w:szCs w:val="28"/>
          <w:lang w:eastAsia="en-US"/>
        </w:rPr>
        <w:t> </w:t>
      </w:r>
      <w:r w:rsidRPr="00D10E1B">
        <w:rPr>
          <w:rFonts w:eastAsia="Calibri"/>
          <w:sz w:val="28"/>
          <w:szCs w:val="28"/>
          <w:lang w:eastAsia="en-US"/>
        </w:rPr>
        <w:t>16</w:t>
      </w:r>
      <w:r w:rsidR="003B05F3">
        <w:rPr>
          <w:rFonts w:eastAsia="Calibri"/>
          <w:sz w:val="28"/>
          <w:szCs w:val="28"/>
          <w:lang w:eastAsia="en-US"/>
        </w:rPr>
        <w:t> </w:t>
      </w:r>
      <w:r w:rsidRPr="00D10E1B">
        <w:rPr>
          <w:rFonts w:eastAsia="Calibri"/>
          <w:sz w:val="28"/>
          <w:szCs w:val="28"/>
          <w:lang w:eastAsia="en-US"/>
        </w:rPr>
        <w:t xml:space="preserve">регионов Российской Федерации и пользуется спросом и у строительных организаций, и у будущих владельцев частных домов. Продукция завода </w:t>
      </w:r>
      <w:r w:rsidRPr="00D10E1B">
        <w:rPr>
          <w:rFonts w:eastAsia="Calibri"/>
          <w:sz w:val="28"/>
          <w:szCs w:val="28"/>
          <w:lang w:eastAsia="en-US"/>
        </w:rPr>
        <w:lastRenderedPageBreak/>
        <w:t xml:space="preserve">является многократным лауреатом строительных выставок. </w:t>
      </w:r>
      <w:r w:rsidR="00A80C6A" w:rsidRPr="00D10E1B">
        <w:rPr>
          <w:rFonts w:eastAsia="Calibri"/>
          <w:sz w:val="28"/>
          <w:szCs w:val="28"/>
          <w:lang w:eastAsia="en-US"/>
        </w:rPr>
        <w:t xml:space="preserve">По итогам </w:t>
      </w:r>
      <w:proofErr w:type="gramStart"/>
      <w:r w:rsidR="00A80C6A" w:rsidRPr="00D10E1B">
        <w:rPr>
          <w:rFonts w:eastAsia="Calibri"/>
          <w:sz w:val="28"/>
          <w:szCs w:val="28"/>
          <w:lang w:eastAsia="en-US"/>
        </w:rPr>
        <w:t>2021</w:t>
      </w:r>
      <w:r w:rsidR="003B05F3">
        <w:rPr>
          <w:rFonts w:eastAsia="Calibri"/>
          <w:sz w:val="28"/>
          <w:szCs w:val="28"/>
          <w:lang w:eastAsia="en-US"/>
        </w:rPr>
        <w:t>  </w:t>
      </w:r>
      <w:r w:rsidR="00A80C6A" w:rsidRPr="00D10E1B">
        <w:rPr>
          <w:rFonts w:eastAsia="Calibri"/>
          <w:sz w:val="28"/>
          <w:szCs w:val="28"/>
          <w:lang w:eastAsia="en-US"/>
        </w:rPr>
        <w:t>года</w:t>
      </w:r>
      <w:proofErr w:type="gramEnd"/>
      <w:r w:rsidR="00A80C6A" w:rsidRPr="00D10E1B">
        <w:rPr>
          <w:rFonts w:eastAsia="Calibri"/>
          <w:sz w:val="28"/>
          <w:szCs w:val="28"/>
          <w:lang w:eastAsia="en-US"/>
        </w:rPr>
        <w:t xml:space="preserve"> предприятие вышло из числа убыточных и получило прибыль</w:t>
      </w:r>
      <w:r w:rsidR="00276342" w:rsidRPr="00D10E1B">
        <w:rPr>
          <w:rFonts w:eastAsia="Calibri"/>
          <w:sz w:val="28"/>
          <w:szCs w:val="28"/>
          <w:lang w:eastAsia="en-US"/>
        </w:rPr>
        <w:t xml:space="preserve"> 0,9</w:t>
      </w:r>
      <w:r w:rsidR="003B05F3">
        <w:rPr>
          <w:rFonts w:eastAsia="Calibri"/>
          <w:sz w:val="28"/>
          <w:szCs w:val="28"/>
          <w:lang w:eastAsia="en-US"/>
        </w:rPr>
        <w:t>  </w:t>
      </w:r>
      <w:r w:rsidR="00276342" w:rsidRPr="00D10E1B">
        <w:rPr>
          <w:rFonts w:eastAsia="Calibri"/>
          <w:sz w:val="28"/>
          <w:szCs w:val="28"/>
          <w:lang w:eastAsia="en-US"/>
        </w:rPr>
        <w:t>м</w:t>
      </w:r>
      <w:r w:rsidR="00A80C6A" w:rsidRPr="00D10E1B">
        <w:rPr>
          <w:rFonts w:eastAsia="Calibri"/>
          <w:sz w:val="28"/>
          <w:szCs w:val="28"/>
          <w:lang w:eastAsia="en-US"/>
        </w:rPr>
        <w:t>л</w:t>
      </w:r>
      <w:r w:rsidR="00276342" w:rsidRPr="00D10E1B">
        <w:rPr>
          <w:rFonts w:eastAsia="Calibri"/>
          <w:sz w:val="28"/>
          <w:szCs w:val="28"/>
          <w:lang w:eastAsia="en-US"/>
        </w:rPr>
        <w:t>рд</w:t>
      </w:r>
      <w:r w:rsidR="00A80C6A" w:rsidRPr="00D10E1B">
        <w:rPr>
          <w:rFonts w:eastAsia="Calibri"/>
          <w:sz w:val="28"/>
          <w:szCs w:val="28"/>
          <w:lang w:eastAsia="en-US"/>
        </w:rPr>
        <w:t xml:space="preserve"> руб. при объеме выручки</w:t>
      </w:r>
      <w:r w:rsidRPr="00D10E1B">
        <w:rPr>
          <w:rFonts w:eastAsia="Calibri"/>
          <w:sz w:val="28"/>
          <w:szCs w:val="28"/>
          <w:lang w:eastAsia="en-US"/>
        </w:rPr>
        <w:t xml:space="preserve"> </w:t>
      </w:r>
      <w:r w:rsidR="00276342" w:rsidRPr="00D10E1B">
        <w:rPr>
          <w:rFonts w:eastAsia="Calibri"/>
          <w:sz w:val="28"/>
          <w:szCs w:val="28"/>
          <w:lang w:eastAsia="en-US"/>
        </w:rPr>
        <w:t>0,3</w:t>
      </w:r>
      <w:r w:rsidR="00A80C6A" w:rsidRPr="00D10E1B">
        <w:rPr>
          <w:rFonts w:eastAsia="Calibri"/>
          <w:sz w:val="28"/>
          <w:szCs w:val="28"/>
          <w:lang w:eastAsia="en-US"/>
        </w:rPr>
        <w:t xml:space="preserve"> мл</w:t>
      </w:r>
      <w:r w:rsidR="00276342" w:rsidRPr="00D10E1B">
        <w:rPr>
          <w:rFonts w:eastAsia="Calibri"/>
          <w:sz w:val="28"/>
          <w:szCs w:val="28"/>
          <w:lang w:eastAsia="en-US"/>
        </w:rPr>
        <w:t>рд</w:t>
      </w:r>
      <w:r w:rsidR="00A80C6A" w:rsidRPr="00D10E1B">
        <w:rPr>
          <w:rFonts w:eastAsia="Calibri"/>
          <w:sz w:val="28"/>
          <w:szCs w:val="28"/>
          <w:lang w:eastAsia="en-US"/>
        </w:rPr>
        <w:t xml:space="preserve"> руб.</w:t>
      </w:r>
      <w:r w:rsidRPr="00D10E1B">
        <w:rPr>
          <w:rFonts w:eastAsia="Calibri"/>
          <w:sz w:val="28"/>
          <w:szCs w:val="28"/>
          <w:lang w:eastAsia="en-US"/>
        </w:rPr>
        <w:t xml:space="preserve"> В 202</w:t>
      </w:r>
      <w:r w:rsidR="00A80C6A" w:rsidRPr="00D10E1B">
        <w:rPr>
          <w:rFonts w:eastAsia="Calibri"/>
          <w:sz w:val="28"/>
          <w:szCs w:val="28"/>
          <w:lang w:eastAsia="en-US"/>
        </w:rPr>
        <w:t>1</w:t>
      </w:r>
      <w:r w:rsidRPr="00D10E1B">
        <w:rPr>
          <w:rFonts w:eastAsia="Calibri"/>
          <w:sz w:val="28"/>
          <w:szCs w:val="28"/>
          <w:lang w:eastAsia="en-US"/>
        </w:rPr>
        <w:t xml:space="preserve"> году произведено кирпича 31 млн условных штук, до 202</w:t>
      </w:r>
      <w:r w:rsidR="00A80C6A" w:rsidRPr="00D10E1B">
        <w:rPr>
          <w:rFonts w:eastAsia="Calibri"/>
          <w:sz w:val="28"/>
          <w:szCs w:val="28"/>
          <w:lang w:eastAsia="en-US"/>
        </w:rPr>
        <w:t>5</w:t>
      </w:r>
      <w:r w:rsidRPr="00D10E1B">
        <w:rPr>
          <w:rFonts w:eastAsia="Calibri"/>
          <w:sz w:val="28"/>
          <w:szCs w:val="28"/>
          <w:lang w:eastAsia="en-US"/>
        </w:rPr>
        <w:t xml:space="preserve"> года планируется планомерный</w:t>
      </w:r>
      <w:r w:rsidR="00A80C6A" w:rsidRPr="00D10E1B">
        <w:rPr>
          <w:rFonts w:eastAsia="Calibri"/>
          <w:sz w:val="28"/>
          <w:szCs w:val="28"/>
          <w:lang w:eastAsia="en-US"/>
        </w:rPr>
        <w:t xml:space="preserve"> рост производства кирпича до 37</w:t>
      </w:r>
      <w:r w:rsidRPr="00D10E1B">
        <w:rPr>
          <w:rFonts w:eastAsia="Calibri"/>
          <w:sz w:val="28"/>
          <w:szCs w:val="28"/>
          <w:lang w:eastAsia="en-US"/>
        </w:rPr>
        <w:t xml:space="preserve"> млн условных штук в год. Среднесписочная численность работающих составляет 1</w:t>
      </w:r>
      <w:r w:rsidR="00A80C6A" w:rsidRPr="00D10E1B">
        <w:rPr>
          <w:rFonts w:eastAsia="Calibri"/>
          <w:sz w:val="28"/>
          <w:szCs w:val="28"/>
          <w:lang w:eastAsia="en-US"/>
        </w:rPr>
        <w:t>78</w:t>
      </w:r>
      <w:r w:rsidRPr="00D10E1B">
        <w:rPr>
          <w:rFonts w:eastAsia="Calibri"/>
          <w:sz w:val="28"/>
          <w:szCs w:val="28"/>
          <w:lang w:eastAsia="en-US"/>
        </w:rPr>
        <w:t xml:space="preserve"> чел., уровень среднемесячной заработной платы </w:t>
      </w:r>
      <w:r w:rsidR="003B05F3">
        <w:rPr>
          <w:rFonts w:eastAsia="Calibri"/>
          <w:sz w:val="28"/>
          <w:szCs w:val="28"/>
          <w:lang w:eastAsia="en-US"/>
        </w:rPr>
        <w:t xml:space="preserve">– </w:t>
      </w:r>
      <w:r w:rsidR="00A80C6A" w:rsidRPr="00D10E1B">
        <w:rPr>
          <w:rFonts w:eastAsia="Calibri"/>
          <w:sz w:val="28"/>
          <w:szCs w:val="28"/>
          <w:lang w:eastAsia="en-US"/>
        </w:rPr>
        <w:t>45</w:t>
      </w:r>
      <w:r w:rsidR="008D75CE" w:rsidRPr="00D10E1B">
        <w:rPr>
          <w:rFonts w:eastAsia="Calibri"/>
          <w:sz w:val="28"/>
          <w:szCs w:val="28"/>
          <w:lang w:eastAsia="en-US"/>
        </w:rPr>
        <w:t xml:space="preserve"> тыс. руб.</w:t>
      </w:r>
    </w:p>
    <w:p w14:paraId="1EE94222" w14:textId="77777777" w:rsidR="00E9208F" w:rsidRPr="00D10E1B" w:rsidRDefault="00E9208F" w:rsidP="003F695C">
      <w:pPr>
        <w:tabs>
          <w:tab w:val="left" w:pos="993"/>
        </w:tabs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0E1B">
        <w:rPr>
          <w:rFonts w:eastAsia="Calibri"/>
          <w:sz w:val="28"/>
          <w:szCs w:val="28"/>
          <w:lang w:eastAsia="en-US"/>
        </w:rPr>
        <w:t>ЗАО «Предприятие В-1336» специализируется на разработке и серийном выпуске электронных приборов для нефтяной и газовой промышленности, максимально удовлетворяя спрос нефте- и газодобывающих, буровых и</w:t>
      </w:r>
      <w:r w:rsidR="00E7583F">
        <w:rPr>
          <w:rFonts w:eastAsia="Calibri"/>
          <w:sz w:val="28"/>
          <w:szCs w:val="28"/>
          <w:lang w:eastAsia="en-US"/>
        </w:rPr>
        <w:t> </w:t>
      </w:r>
      <w:r w:rsidRPr="00D10E1B">
        <w:rPr>
          <w:rFonts w:eastAsia="Calibri"/>
          <w:sz w:val="28"/>
          <w:szCs w:val="28"/>
          <w:lang w:eastAsia="en-US"/>
        </w:rPr>
        <w:t>сервисных компаний Российской Федерации, ближнего и дальнего зарубежья. Помимо разработки и производства</w:t>
      </w:r>
      <w:r w:rsidR="00E7583F">
        <w:rPr>
          <w:rFonts w:eastAsia="Calibri"/>
          <w:sz w:val="28"/>
          <w:szCs w:val="28"/>
          <w:lang w:eastAsia="en-US"/>
        </w:rPr>
        <w:t>,</w:t>
      </w:r>
      <w:r w:rsidRPr="00D10E1B">
        <w:rPr>
          <w:rFonts w:eastAsia="Calibri"/>
          <w:sz w:val="28"/>
          <w:szCs w:val="28"/>
          <w:lang w:eastAsia="en-US"/>
        </w:rPr>
        <w:t xml:space="preserve"> ЗАО «Предприятие В-1336» оказывает сервисное обслуживание выпускаемой продукции. Компания постоянно развивается, увеличивает объемы выпуска продукции, осваивает новые рынки сбыта, разрабатывает новые перспективные направления. На сегодняшний день компания полностью обновила линейку индикаторов веса ИВЭ-50, применяемых при ремонте и бурении скважин. Улучшены их метрологические характеристики, разработано новое программное обеспечение, введены в серию абсолютно новые модели. В Пермском м</w:t>
      </w:r>
      <w:r w:rsidR="00335E9D" w:rsidRPr="00D10E1B">
        <w:rPr>
          <w:rFonts w:eastAsia="Calibri"/>
          <w:sz w:val="28"/>
          <w:szCs w:val="28"/>
          <w:lang w:eastAsia="en-US"/>
        </w:rPr>
        <w:t>униципальном округ</w:t>
      </w:r>
      <w:r w:rsidRPr="00D10E1B">
        <w:rPr>
          <w:rFonts w:eastAsia="Calibri"/>
          <w:sz w:val="28"/>
          <w:szCs w:val="28"/>
          <w:lang w:eastAsia="en-US"/>
        </w:rPr>
        <w:t>е зарегистрировано обособленное подразделение ЗАО «Предприятие В-1336» с</w:t>
      </w:r>
      <w:r w:rsidR="00E7583F">
        <w:rPr>
          <w:rFonts w:eastAsia="Calibri"/>
          <w:sz w:val="28"/>
          <w:szCs w:val="28"/>
          <w:lang w:eastAsia="en-US"/>
        </w:rPr>
        <w:t> </w:t>
      </w:r>
      <w:r w:rsidRPr="00D10E1B">
        <w:rPr>
          <w:rFonts w:eastAsia="Calibri"/>
          <w:sz w:val="28"/>
          <w:szCs w:val="28"/>
          <w:lang w:eastAsia="en-US"/>
        </w:rPr>
        <w:t>числе</w:t>
      </w:r>
      <w:r w:rsidR="00A80C6A" w:rsidRPr="00D10E1B">
        <w:rPr>
          <w:rFonts w:eastAsia="Calibri"/>
          <w:sz w:val="28"/>
          <w:szCs w:val="28"/>
          <w:lang w:eastAsia="en-US"/>
        </w:rPr>
        <w:t>нностью работающих 169</w:t>
      </w:r>
      <w:r w:rsidRPr="00D10E1B">
        <w:rPr>
          <w:rFonts w:eastAsia="Calibri"/>
          <w:sz w:val="28"/>
          <w:szCs w:val="28"/>
          <w:lang w:eastAsia="en-US"/>
        </w:rPr>
        <w:t xml:space="preserve"> чел.</w:t>
      </w:r>
    </w:p>
    <w:p w14:paraId="759AE37F" w14:textId="77777777" w:rsidR="00E9208F" w:rsidRPr="00D10E1B" w:rsidRDefault="00E9208F" w:rsidP="003F695C">
      <w:pPr>
        <w:tabs>
          <w:tab w:val="left" w:pos="993"/>
        </w:tabs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0E1B">
        <w:rPr>
          <w:rFonts w:eastAsia="Calibri"/>
          <w:sz w:val="28"/>
          <w:szCs w:val="28"/>
          <w:lang w:eastAsia="en-US"/>
        </w:rPr>
        <w:t>ООО «</w:t>
      </w:r>
      <w:proofErr w:type="spellStart"/>
      <w:r w:rsidRPr="00D10E1B">
        <w:rPr>
          <w:rFonts w:eastAsia="Calibri"/>
          <w:sz w:val="28"/>
          <w:szCs w:val="28"/>
          <w:lang w:eastAsia="en-US"/>
        </w:rPr>
        <w:t>Инкаб</w:t>
      </w:r>
      <w:proofErr w:type="spellEnd"/>
      <w:r w:rsidRPr="00D10E1B">
        <w:rPr>
          <w:rFonts w:eastAsia="Calibri"/>
          <w:sz w:val="28"/>
          <w:szCs w:val="28"/>
          <w:lang w:eastAsia="en-US"/>
        </w:rPr>
        <w:t xml:space="preserve">» </w:t>
      </w:r>
      <w:r w:rsidRPr="00D10E1B">
        <w:rPr>
          <w:rFonts w:eastAsia="Calibri"/>
          <w:sz w:val="28"/>
          <w:szCs w:val="28"/>
          <w:lang w:eastAsia="en-US"/>
        </w:rPr>
        <w:sym w:font="Symbol" w:char="F02D"/>
      </w:r>
      <w:r w:rsidRPr="00D10E1B">
        <w:rPr>
          <w:rFonts w:eastAsia="Calibri"/>
          <w:sz w:val="28"/>
          <w:szCs w:val="28"/>
          <w:lang w:eastAsia="en-US"/>
        </w:rPr>
        <w:t xml:space="preserve"> один из крупнейших заводов по производству оптического кабеля в Европе. В 2013 году на территории Пермского муниципального </w:t>
      </w:r>
      <w:r w:rsidR="00335E9D" w:rsidRPr="00D10E1B">
        <w:rPr>
          <w:rFonts w:eastAsia="Calibri"/>
          <w:sz w:val="28"/>
          <w:szCs w:val="28"/>
          <w:lang w:eastAsia="en-US"/>
        </w:rPr>
        <w:t>округа</w:t>
      </w:r>
      <w:r w:rsidRPr="00D10E1B">
        <w:rPr>
          <w:rFonts w:eastAsia="Calibri"/>
          <w:sz w:val="28"/>
          <w:szCs w:val="28"/>
          <w:lang w:eastAsia="en-US"/>
        </w:rPr>
        <w:t xml:space="preserve"> заводом была открыта производственная площадка. Завод поставляет кабель крупнейшим российским строителям сетей и</w:t>
      </w:r>
      <w:r w:rsidR="00E7583F">
        <w:rPr>
          <w:rFonts w:eastAsia="Calibri"/>
          <w:sz w:val="28"/>
          <w:szCs w:val="28"/>
          <w:lang w:eastAsia="en-US"/>
        </w:rPr>
        <w:t> </w:t>
      </w:r>
      <w:r w:rsidRPr="00D10E1B">
        <w:rPr>
          <w:rFonts w:eastAsia="Calibri"/>
          <w:sz w:val="28"/>
          <w:szCs w:val="28"/>
          <w:lang w:eastAsia="en-US"/>
        </w:rPr>
        <w:t>операторам связи. Ассортиментная линейка расширилась до 80 типов кабеля и включает новые продукты для ЛЭП, огнестойкий оптический-кабель, кабель-датчик, кабели для нужд военных. В 202</w:t>
      </w:r>
      <w:r w:rsidR="00694F2D" w:rsidRPr="00D10E1B">
        <w:rPr>
          <w:rFonts w:eastAsia="Calibri"/>
          <w:sz w:val="28"/>
          <w:szCs w:val="28"/>
          <w:lang w:eastAsia="en-US"/>
        </w:rPr>
        <w:t>1</w:t>
      </w:r>
      <w:r w:rsidRPr="00D10E1B">
        <w:rPr>
          <w:rFonts w:eastAsia="Calibri"/>
          <w:sz w:val="28"/>
          <w:szCs w:val="28"/>
          <w:lang w:eastAsia="en-US"/>
        </w:rPr>
        <w:t xml:space="preserve"> году выручка завода </w:t>
      </w:r>
      <w:r w:rsidR="00694F2D" w:rsidRPr="00D10E1B">
        <w:rPr>
          <w:rFonts w:eastAsia="Calibri"/>
          <w:sz w:val="28"/>
          <w:szCs w:val="28"/>
          <w:lang w:eastAsia="en-US"/>
        </w:rPr>
        <w:t>возросла на</w:t>
      </w:r>
      <w:r w:rsidR="00E7583F">
        <w:rPr>
          <w:rFonts w:eastAsia="Calibri"/>
          <w:sz w:val="28"/>
          <w:szCs w:val="28"/>
          <w:lang w:eastAsia="en-US"/>
        </w:rPr>
        <w:t> </w:t>
      </w:r>
      <w:r w:rsidR="00694F2D" w:rsidRPr="00D10E1B">
        <w:rPr>
          <w:rFonts w:eastAsia="Calibri"/>
          <w:sz w:val="28"/>
          <w:szCs w:val="28"/>
          <w:lang w:eastAsia="en-US"/>
        </w:rPr>
        <w:t>31</w:t>
      </w:r>
      <w:r w:rsidR="00E7583F">
        <w:rPr>
          <w:rFonts w:eastAsia="Calibri"/>
          <w:sz w:val="28"/>
          <w:szCs w:val="28"/>
          <w:lang w:eastAsia="en-US"/>
        </w:rPr>
        <w:t> </w:t>
      </w:r>
      <w:r w:rsidR="00694F2D" w:rsidRPr="00D10E1B">
        <w:rPr>
          <w:rFonts w:eastAsia="Calibri"/>
          <w:sz w:val="28"/>
          <w:szCs w:val="28"/>
          <w:lang w:eastAsia="en-US"/>
        </w:rPr>
        <w:t xml:space="preserve">% и </w:t>
      </w:r>
      <w:r w:rsidRPr="00D10E1B">
        <w:rPr>
          <w:rFonts w:eastAsia="Calibri"/>
          <w:sz w:val="28"/>
          <w:szCs w:val="28"/>
          <w:lang w:eastAsia="en-US"/>
        </w:rPr>
        <w:t xml:space="preserve">составила </w:t>
      </w:r>
      <w:r w:rsidR="00694F2D" w:rsidRPr="00D10E1B">
        <w:rPr>
          <w:rFonts w:eastAsia="Calibri"/>
          <w:sz w:val="28"/>
          <w:szCs w:val="28"/>
          <w:lang w:eastAsia="en-US"/>
        </w:rPr>
        <w:t>6,3</w:t>
      </w:r>
      <w:r w:rsidRPr="00D10E1B">
        <w:rPr>
          <w:rFonts w:eastAsia="Calibri"/>
          <w:sz w:val="28"/>
          <w:szCs w:val="28"/>
          <w:lang w:eastAsia="en-US"/>
        </w:rPr>
        <w:t xml:space="preserve"> млрд руб., прибыль </w:t>
      </w:r>
      <w:r w:rsidR="00694F2D" w:rsidRPr="00D10E1B">
        <w:rPr>
          <w:rFonts w:eastAsia="Calibri"/>
          <w:sz w:val="28"/>
          <w:szCs w:val="28"/>
          <w:lang w:eastAsia="en-US"/>
        </w:rPr>
        <w:t>увеличилась на 79 % и составила</w:t>
      </w:r>
      <w:r w:rsidRPr="00D10E1B">
        <w:rPr>
          <w:rFonts w:eastAsia="Calibri"/>
          <w:sz w:val="28"/>
          <w:szCs w:val="28"/>
          <w:lang w:eastAsia="en-US"/>
        </w:rPr>
        <w:t xml:space="preserve"> </w:t>
      </w:r>
      <w:r w:rsidR="00276342" w:rsidRPr="00D10E1B">
        <w:rPr>
          <w:rFonts w:eastAsia="Calibri"/>
          <w:sz w:val="28"/>
          <w:szCs w:val="28"/>
          <w:lang w:eastAsia="en-US"/>
        </w:rPr>
        <w:t>0,3</w:t>
      </w:r>
      <w:r w:rsidRPr="00D10E1B">
        <w:rPr>
          <w:rFonts w:eastAsia="Calibri"/>
          <w:sz w:val="28"/>
          <w:szCs w:val="28"/>
          <w:lang w:eastAsia="en-US"/>
        </w:rPr>
        <w:t xml:space="preserve"> мл</w:t>
      </w:r>
      <w:r w:rsidR="00276342" w:rsidRPr="00D10E1B">
        <w:rPr>
          <w:rFonts w:eastAsia="Calibri"/>
          <w:sz w:val="28"/>
          <w:szCs w:val="28"/>
          <w:lang w:eastAsia="en-US"/>
        </w:rPr>
        <w:t>рд</w:t>
      </w:r>
      <w:r w:rsidRPr="00D10E1B">
        <w:rPr>
          <w:rFonts w:eastAsia="Calibri"/>
          <w:sz w:val="28"/>
          <w:szCs w:val="28"/>
          <w:lang w:eastAsia="en-US"/>
        </w:rPr>
        <w:t xml:space="preserve"> руб. Среднесписочная численность работников составляет </w:t>
      </w:r>
      <w:r w:rsidR="00694F2D" w:rsidRPr="00D10E1B">
        <w:rPr>
          <w:rFonts w:eastAsia="Calibri"/>
          <w:sz w:val="28"/>
          <w:szCs w:val="28"/>
          <w:lang w:eastAsia="en-US"/>
        </w:rPr>
        <w:t>425</w:t>
      </w:r>
      <w:r w:rsidRPr="00D10E1B">
        <w:rPr>
          <w:rFonts w:eastAsia="Calibri"/>
          <w:sz w:val="28"/>
          <w:szCs w:val="28"/>
          <w:lang w:eastAsia="en-US"/>
        </w:rPr>
        <w:t xml:space="preserve"> чел. </w:t>
      </w:r>
      <w:r w:rsidR="00A80C6A" w:rsidRPr="00D10E1B">
        <w:rPr>
          <w:rFonts w:eastAsia="Calibri"/>
          <w:sz w:val="28"/>
          <w:szCs w:val="28"/>
          <w:lang w:eastAsia="en-US"/>
        </w:rPr>
        <w:t xml:space="preserve"> На</w:t>
      </w:r>
      <w:r w:rsidR="00E7583F">
        <w:rPr>
          <w:rFonts w:eastAsia="Calibri"/>
          <w:sz w:val="28"/>
          <w:szCs w:val="28"/>
          <w:lang w:eastAsia="en-US"/>
        </w:rPr>
        <w:t>  </w:t>
      </w:r>
      <w:r w:rsidR="00A80C6A" w:rsidRPr="00D10E1B">
        <w:rPr>
          <w:rFonts w:eastAsia="Calibri"/>
          <w:sz w:val="28"/>
          <w:szCs w:val="28"/>
          <w:lang w:eastAsia="en-US"/>
        </w:rPr>
        <w:t xml:space="preserve">мощностях и под контролем завода </w:t>
      </w:r>
      <w:proofErr w:type="spellStart"/>
      <w:r w:rsidR="00A80C6A" w:rsidRPr="00D10E1B">
        <w:rPr>
          <w:rFonts w:eastAsia="Calibri"/>
          <w:sz w:val="28"/>
          <w:szCs w:val="28"/>
          <w:lang w:eastAsia="en-US"/>
        </w:rPr>
        <w:t>Инкаб</w:t>
      </w:r>
      <w:proofErr w:type="spellEnd"/>
      <w:r w:rsidR="00A80C6A" w:rsidRPr="00D10E1B">
        <w:rPr>
          <w:rFonts w:eastAsia="Calibri"/>
          <w:sz w:val="28"/>
          <w:szCs w:val="28"/>
          <w:lang w:eastAsia="en-US"/>
        </w:rPr>
        <w:t xml:space="preserve"> производит оптический кабель для строительства городских и се</w:t>
      </w:r>
      <w:r w:rsidR="008D75CE" w:rsidRPr="00D10E1B">
        <w:rPr>
          <w:rFonts w:eastAsia="Calibri"/>
          <w:sz w:val="28"/>
          <w:szCs w:val="28"/>
          <w:lang w:eastAsia="en-US"/>
        </w:rPr>
        <w:t>льских сетей ООО «Окей-Кабель».</w:t>
      </w:r>
    </w:p>
    <w:p w14:paraId="52167479" w14:textId="77777777" w:rsidR="00E9208F" w:rsidRPr="00D10E1B" w:rsidRDefault="00E9208F" w:rsidP="003F695C">
      <w:pPr>
        <w:tabs>
          <w:tab w:val="left" w:pos="993"/>
        </w:tabs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0E1B">
        <w:rPr>
          <w:rFonts w:eastAsia="Calibri"/>
          <w:sz w:val="28"/>
          <w:szCs w:val="28"/>
          <w:lang w:eastAsia="en-US"/>
        </w:rPr>
        <w:t xml:space="preserve">ООО «ВНИИБТ-Буровой инструмент» </w:t>
      </w:r>
      <w:r w:rsidRPr="00D10E1B">
        <w:rPr>
          <w:rFonts w:eastAsia="Calibri"/>
          <w:sz w:val="28"/>
          <w:szCs w:val="28"/>
          <w:lang w:eastAsia="en-US"/>
        </w:rPr>
        <w:sym w:font="Symbol" w:char="F02D"/>
      </w:r>
      <w:r w:rsidRPr="00D10E1B">
        <w:rPr>
          <w:rFonts w:eastAsia="Calibri"/>
          <w:sz w:val="28"/>
          <w:szCs w:val="28"/>
          <w:lang w:eastAsia="en-US"/>
        </w:rPr>
        <w:t xml:space="preserve"> компания образована в 2003 году на базе Пермского филиала Всесоюзного научно-исследовательского института Буровой техники (ПФ ВНИИБТ). В настоящее время входит в блок «Технологические сервисы» Группы компаний «</w:t>
      </w:r>
      <w:proofErr w:type="spellStart"/>
      <w:r w:rsidRPr="00D10E1B">
        <w:rPr>
          <w:rFonts w:eastAsia="Calibri"/>
          <w:sz w:val="28"/>
          <w:szCs w:val="28"/>
          <w:lang w:eastAsia="en-US"/>
        </w:rPr>
        <w:t>Интегра</w:t>
      </w:r>
      <w:proofErr w:type="spellEnd"/>
      <w:r w:rsidRPr="00D10E1B">
        <w:rPr>
          <w:rFonts w:eastAsia="Calibri"/>
          <w:sz w:val="28"/>
          <w:szCs w:val="28"/>
          <w:lang w:eastAsia="en-US"/>
        </w:rPr>
        <w:t>». Сегодня на</w:t>
      </w:r>
      <w:r w:rsidR="00E7583F">
        <w:rPr>
          <w:rFonts w:eastAsia="Calibri"/>
          <w:sz w:val="28"/>
          <w:szCs w:val="28"/>
          <w:lang w:eastAsia="en-US"/>
        </w:rPr>
        <w:t>  </w:t>
      </w:r>
      <w:r w:rsidRPr="00D10E1B">
        <w:rPr>
          <w:rFonts w:eastAsia="Calibri"/>
          <w:sz w:val="28"/>
          <w:szCs w:val="28"/>
          <w:lang w:eastAsia="en-US"/>
        </w:rPr>
        <w:t xml:space="preserve">предприятии выпускается свыше 120 моделей винтовых двигателей и более 30 моделей редукторных и </w:t>
      </w:r>
      <w:proofErr w:type="spellStart"/>
      <w:r w:rsidRPr="00D10E1B">
        <w:rPr>
          <w:rFonts w:eastAsia="Calibri"/>
          <w:sz w:val="28"/>
          <w:szCs w:val="28"/>
          <w:lang w:eastAsia="en-US"/>
        </w:rPr>
        <w:t>безредукторных</w:t>
      </w:r>
      <w:proofErr w:type="spellEnd"/>
      <w:r w:rsidRPr="00D10E1B">
        <w:rPr>
          <w:rFonts w:eastAsia="Calibri"/>
          <w:sz w:val="28"/>
          <w:szCs w:val="28"/>
          <w:lang w:eastAsia="en-US"/>
        </w:rPr>
        <w:t xml:space="preserve"> турбобуров, а также оборудование для ремонта гидравлических забойных двигателей, </w:t>
      </w:r>
      <w:proofErr w:type="spellStart"/>
      <w:r w:rsidRPr="00D10E1B">
        <w:rPr>
          <w:rFonts w:eastAsia="Calibri"/>
          <w:sz w:val="28"/>
          <w:szCs w:val="28"/>
          <w:lang w:eastAsia="en-US"/>
        </w:rPr>
        <w:t>керноотборные</w:t>
      </w:r>
      <w:proofErr w:type="spellEnd"/>
      <w:r w:rsidRPr="00D10E1B">
        <w:rPr>
          <w:rFonts w:eastAsia="Calibri"/>
          <w:sz w:val="28"/>
          <w:szCs w:val="28"/>
          <w:lang w:eastAsia="en-US"/>
        </w:rPr>
        <w:t xml:space="preserve"> устройства, элементы обсадных и бурильных колонн, гидравлические ударные механизмы, </w:t>
      </w:r>
      <w:r w:rsidRPr="00D10E1B">
        <w:rPr>
          <w:rFonts w:eastAsia="Calibri"/>
          <w:sz w:val="28"/>
          <w:szCs w:val="28"/>
          <w:lang w:eastAsia="en-US"/>
        </w:rPr>
        <w:lastRenderedPageBreak/>
        <w:t xml:space="preserve">амортизаторы, пакеры, </w:t>
      </w:r>
      <w:proofErr w:type="spellStart"/>
      <w:r w:rsidRPr="00D10E1B">
        <w:rPr>
          <w:rFonts w:eastAsia="Calibri"/>
          <w:sz w:val="28"/>
          <w:szCs w:val="28"/>
          <w:lang w:eastAsia="en-US"/>
        </w:rPr>
        <w:t>ловильный</w:t>
      </w:r>
      <w:proofErr w:type="spellEnd"/>
      <w:r w:rsidRPr="00D10E1B">
        <w:rPr>
          <w:rFonts w:eastAsia="Calibri"/>
          <w:sz w:val="28"/>
          <w:szCs w:val="28"/>
          <w:lang w:eastAsia="en-US"/>
        </w:rPr>
        <w:t xml:space="preserve"> инструмент и другое скважинное оборудование. Активно развивается насосное направление: освоено серийное изготовление установок винтовых погружных насосов с поверхностным приводом для добычи нефти, одновинтовых </w:t>
      </w:r>
      <w:proofErr w:type="spellStart"/>
      <w:r w:rsidRPr="00D10E1B">
        <w:rPr>
          <w:rFonts w:eastAsia="Calibri"/>
          <w:sz w:val="28"/>
          <w:szCs w:val="28"/>
          <w:lang w:eastAsia="en-US"/>
        </w:rPr>
        <w:t>мультифазных</w:t>
      </w:r>
      <w:proofErr w:type="spellEnd"/>
      <w:r w:rsidRPr="00D10E1B">
        <w:rPr>
          <w:rFonts w:eastAsia="Calibri"/>
          <w:sz w:val="28"/>
          <w:szCs w:val="28"/>
          <w:lang w:eastAsia="en-US"/>
        </w:rPr>
        <w:t xml:space="preserve"> установок для</w:t>
      </w:r>
      <w:r w:rsidR="00E7583F">
        <w:rPr>
          <w:rFonts w:eastAsia="Calibri"/>
          <w:sz w:val="28"/>
          <w:szCs w:val="28"/>
          <w:lang w:eastAsia="en-US"/>
        </w:rPr>
        <w:t> </w:t>
      </w:r>
      <w:r w:rsidRPr="00D10E1B">
        <w:rPr>
          <w:rFonts w:eastAsia="Calibri"/>
          <w:sz w:val="28"/>
          <w:szCs w:val="28"/>
          <w:lang w:eastAsia="en-US"/>
        </w:rPr>
        <w:t>поверхностной перекачки многофазных сред и шламовых насосов для</w:t>
      </w:r>
      <w:r w:rsidR="00E7583F">
        <w:rPr>
          <w:rFonts w:eastAsia="Calibri"/>
          <w:sz w:val="28"/>
          <w:szCs w:val="28"/>
          <w:lang w:eastAsia="en-US"/>
        </w:rPr>
        <w:t> </w:t>
      </w:r>
      <w:r w:rsidRPr="00D10E1B">
        <w:rPr>
          <w:rFonts w:eastAsia="Calibri"/>
          <w:sz w:val="28"/>
          <w:szCs w:val="28"/>
          <w:lang w:eastAsia="en-US"/>
        </w:rPr>
        <w:t>очистки амбаров. Также предприятие оказывает широкий спектр сервисных услуг, обеспечивая поддержку своих клиентов на всех этапах проведения работ</w:t>
      </w:r>
      <w:r w:rsidR="00E7583F">
        <w:rPr>
          <w:rFonts w:eastAsia="Calibri"/>
          <w:sz w:val="28"/>
          <w:szCs w:val="28"/>
          <w:lang w:eastAsia="en-US"/>
        </w:rPr>
        <w:t>   –</w:t>
      </w:r>
      <w:r w:rsidRPr="00D10E1B">
        <w:rPr>
          <w:rFonts w:eastAsia="Calibri"/>
          <w:sz w:val="28"/>
          <w:szCs w:val="28"/>
          <w:lang w:eastAsia="en-US"/>
        </w:rPr>
        <w:t xml:space="preserve"> от начала предварительных изысканий до ввода скважины в</w:t>
      </w:r>
      <w:r w:rsidR="00E7583F">
        <w:rPr>
          <w:rFonts w:eastAsia="Calibri"/>
          <w:sz w:val="28"/>
          <w:szCs w:val="28"/>
          <w:lang w:eastAsia="en-US"/>
        </w:rPr>
        <w:t>  </w:t>
      </w:r>
      <w:r w:rsidRPr="00D10E1B">
        <w:rPr>
          <w:rFonts w:eastAsia="Calibri"/>
          <w:sz w:val="28"/>
          <w:szCs w:val="28"/>
          <w:lang w:eastAsia="en-US"/>
        </w:rPr>
        <w:t xml:space="preserve">эксплуатацию и последующего технического обслуживания оборудования.  На территории Пермского муниципального </w:t>
      </w:r>
      <w:r w:rsidR="00335E9D" w:rsidRPr="00D10E1B">
        <w:rPr>
          <w:rFonts w:eastAsia="Calibri"/>
          <w:sz w:val="28"/>
          <w:szCs w:val="28"/>
          <w:lang w:eastAsia="en-US"/>
        </w:rPr>
        <w:t>округа</w:t>
      </w:r>
      <w:r w:rsidRPr="00D10E1B">
        <w:rPr>
          <w:rFonts w:eastAsia="Calibri"/>
          <w:sz w:val="28"/>
          <w:szCs w:val="28"/>
          <w:lang w:eastAsia="en-US"/>
        </w:rPr>
        <w:t xml:space="preserve"> расположена производственная площадка № 1 предприятия с численностью работников </w:t>
      </w:r>
      <w:r w:rsidR="00694F2D" w:rsidRPr="00D10E1B">
        <w:rPr>
          <w:rFonts w:eastAsia="Calibri"/>
          <w:sz w:val="28"/>
          <w:szCs w:val="28"/>
          <w:lang w:eastAsia="en-US"/>
        </w:rPr>
        <w:t>192</w:t>
      </w:r>
      <w:r w:rsidR="00E7583F">
        <w:rPr>
          <w:rFonts w:eastAsia="Calibri"/>
          <w:sz w:val="28"/>
          <w:szCs w:val="28"/>
          <w:lang w:eastAsia="en-US"/>
        </w:rPr>
        <w:t> </w:t>
      </w:r>
      <w:r w:rsidRPr="00D10E1B">
        <w:rPr>
          <w:rFonts w:eastAsia="Calibri"/>
          <w:sz w:val="28"/>
          <w:szCs w:val="28"/>
          <w:lang w:eastAsia="en-US"/>
        </w:rPr>
        <w:t>чел. В</w:t>
      </w:r>
      <w:r w:rsidR="00E7583F">
        <w:rPr>
          <w:rFonts w:eastAsia="Calibri"/>
          <w:sz w:val="28"/>
          <w:szCs w:val="28"/>
          <w:lang w:eastAsia="en-US"/>
        </w:rPr>
        <w:t xml:space="preserve"> </w:t>
      </w:r>
      <w:r w:rsidRPr="00D10E1B">
        <w:rPr>
          <w:rFonts w:eastAsia="Calibri"/>
          <w:sz w:val="28"/>
          <w:szCs w:val="28"/>
          <w:lang w:eastAsia="en-US"/>
        </w:rPr>
        <w:t xml:space="preserve">целом на предприятии трудится </w:t>
      </w:r>
      <w:r w:rsidR="00694F2D" w:rsidRPr="00D10E1B">
        <w:rPr>
          <w:rFonts w:eastAsia="Calibri"/>
          <w:sz w:val="28"/>
          <w:szCs w:val="28"/>
          <w:lang w:eastAsia="en-US"/>
        </w:rPr>
        <w:t>746</w:t>
      </w:r>
      <w:r w:rsidRPr="00D10E1B">
        <w:rPr>
          <w:rFonts w:eastAsia="Calibri"/>
          <w:sz w:val="28"/>
          <w:szCs w:val="28"/>
          <w:lang w:eastAsia="en-US"/>
        </w:rPr>
        <w:t xml:space="preserve"> чел, среднемесяч</w:t>
      </w:r>
      <w:r w:rsidR="00BA3468" w:rsidRPr="00D10E1B">
        <w:rPr>
          <w:rFonts w:eastAsia="Calibri"/>
          <w:sz w:val="28"/>
          <w:szCs w:val="28"/>
          <w:lang w:eastAsia="en-US"/>
        </w:rPr>
        <w:t xml:space="preserve">ная заработная плата </w:t>
      </w:r>
      <w:r w:rsidR="00E7583F">
        <w:rPr>
          <w:rFonts w:eastAsia="Calibri"/>
          <w:sz w:val="28"/>
          <w:szCs w:val="28"/>
          <w:lang w:eastAsia="en-US"/>
        </w:rPr>
        <w:t xml:space="preserve">– </w:t>
      </w:r>
      <w:r w:rsidR="00BA3468" w:rsidRPr="00D10E1B">
        <w:rPr>
          <w:rFonts w:eastAsia="Calibri"/>
          <w:sz w:val="28"/>
          <w:szCs w:val="28"/>
          <w:lang w:eastAsia="en-US"/>
        </w:rPr>
        <w:t xml:space="preserve">свыше </w:t>
      </w:r>
      <w:r w:rsidR="00694F2D" w:rsidRPr="00D10E1B">
        <w:rPr>
          <w:rFonts w:eastAsia="Calibri"/>
          <w:sz w:val="28"/>
          <w:szCs w:val="28"/>
          <w:lang w:eastAsia="en-US"/>
        </w:rPr>
        <w:t>5</w:t>
      </w:r>
      <w:r w:rsidR="00BA3468" w:rsidRPr="00D10E1B">
        <w:rPr>
          <w:rFonts w:eastAsia="Calibri"/>
          <w:sz w:val="28"/>
          <w:szCs w:val="28"/>
          <w:lang w:eastAsia="en-US"/>
        </w:rPr>
        <w:t>0</w:t>
      </w:r>
      <w:r w:rsidR="00694F2D" w:rsidRPr="00D10E1B">
        <w:rPr>
          <w:rFonts w:eastAsia="Calibri"/>
          <w:sz w:val="28"/>
          <w:szCs w:val="28"/>
          <w:lang w:eastAsia="en-US"/>
        </w:rPr>
        <w:t xml:space="preserve"> тыс.</w:t>
      </w:r>
      <w:r w:rsidRPr="00D10E1B">
        <w:rPr>
          <w:rFonts w:eastAsia="Calibri"/>
          <w:sz w:val="28"/>
          <w:szCs w:val="28"/>
          <w:lang w:eastAsia="en-US"/>
        </w:rPr>
        <w:t xml:space="preserve"> руб. По итогам 202</w:t>
      </w:r>
      <w:r w:rsidR="00694F2D" w:rsidRPr="00D10E1B">
        <w:rPr>
          <w:rFonts w:eastAsia="Calibri"/>
          <w:sz w:val="28"/>
          <w:szCs w:val="28"/>
          <w:lang w:eastAsia="en-US"/>
        </w:rPr>
        <w:t>1</w:t>
      </w:r>
      <w:r w:rsidRPr="00D10E1B">
        <w:rPr>
          <w:rFonts w:eastAsia="Calibri"/>
          <w:sz w:val="28"/>
          <w:szCs w:val="28"/>
          <w:lang w:eastAsia="en-US"/>
        </w:rPr>
        <w:t xml:space="preserve"> года </w:t>
      </w:r>
      <w:r w:rsidR="002B75A3" w:rsidRPr="00D10E1B">
        <w:rPr>
          <w:rFonts w:eastAsia="Calibri"/>
          <w:sz w:val="28"/>
          <w:szCs w:val="28"/>
          <w:lang w:eastAsia="en-US"/>
        </w:rPr>
        <w:t>объем выручки составил 2,0</w:t>
      </w:r>
      <w:r w:rsidR="00E7583F">
        <w:rPr>
          <w:rFonts w:eastAsia="Calibri"/>
          <w:sz w:val="28"/>
          <w:szCs w:val="28"/>
          <w:lang w:eastAsia="en-US"/>
        </w:rPr>
        <w:t> </w:t>
      </w:r>
      <w:r w:rsidR="002B75A3" w:rsidRPr="00D10E1B">
        <w:rPr>
          <w:rFonts w:eastAsia="Calibri"/>
          <w:sz w:val="28"/>
          <w:szCs w:val="28"/>
          <w:lang w:eastAsia="en-US"/>
        </w:rPr>
        <w:t>млрд руб., убыток</w:t>
      </w:r>
      <w:r w:rsidR="00E7583F">
        <w:rPr>
          <w:rFonts w:eastAsia="Calibri"/>
          <w:sz w:val="28"/>
          <w:szCs w:val="28"/>
          <w:lang w:eastAsia="en-US"/>
        </w:rPr>
        <w:t xml:space="preserve"> –</w:t>
      </w:r>
      <w:r w:rsidR="00694F2D" w:rsidRPr="00D10E1B">
        <w:rPr>
          <w:rFonts w:eastAsia="Calibri"/>
          <w:sz w:val="28"/>
          <w:szCs w:val="28"/>
          <w:lang w:eastAsia="en-US"/>
        </w:rPr>
        <w:t xml:space="preserve"> 1,2 млрд руб.</w:t>
      </w:r>
    </w:p>
    <w:p w14:paraId="427F312E" w14:textId="77777777" w:rsidR="00E9208F" w:rsidRPr="00D10E1B" w:rsidRDefault="00E9208F" w:rsidP="003F695C">
      <w:pPr>
        <w:tabs>
          <w:tab w:val="left" w:pos="993"/>
        </w:tabs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0E1B">
        <w:rPr>
          <w:rFonts w:eastAsia="Calibri"/>
          <w:sz w:val="28"/>
          <w:szCs w:val="28"/>
          <w:lang w:eastAsia="en-US"/>
        </w:rPr>
        <w:t>ООО «Форвард» (</w:t>
      </w:r>
      <w:proofErr w:type="spellStart"/>
      <w:r w:rsidRPr="00D10E1B">
        <w:rPr>
          <w:rFonts w:eastAsia="Calibri"/>
          <w:sz w:val="28"/>
          <w:szCs w:val="28"/>
          <w:lang w:eastAsia="en-US"/>
        </w:rPr>
        <w:t>Forward</w:t>
      </w:r>
      <w:proofErr w:type="spellEnd"/>
      <w:r w:rsidRPr="00D10E1B">
        <w:rPr>
          <w:rFonts w:eastAsia="Calibri"/>
          <w:sz w:val="28"/>
          <w:szCs w:val="28"/>
          <w:lang w:eastAsia="en-US"/>
        </w:rPr>
        <w:t>) – один из крупнейших производителей и</w:t>
      </w:r>
      <w:r w:rsidR="00E7583F">
        <w:rPr>
          <w:rFonts w:eastAsia="Calibri"/>
          <w:sz w:val="28"/>
          <w:szCs w:val="28"/>
          <w:lang w:eastAsia="en-US"/>
        </w:rPr>
        <w:t>     </w:t>
      </w:r>
      <w:r w:rsidRPr="00D10E1B">
        <w:rPr>
          <w:rFonts w:eastAsia="Calibri"/>
          <w:sz w:val="28"/>
          <w:szCs w:val="28"/>
          <w:lang w:eastAsia="en-US"/>
        </w:rPr>
        <w:t xml:space="preserve">поставщиков современных и высокотехнологичных велосипедов, </w:t>
      </w:r>
      <w:proofErr w:type="spellStart"/>
      <w:r w:rsidRPr="00D10E1B">
        <w:rPr>
          <w:rFonts w:eastAsia="Calibri"/>
          <w:sz w:val="28"/>
          <w:szCs w:val="28"/>
          <w:lang w:eastAsia="en-US"/>
        </w:rPr>
        <w:t>велозапчастей</w:t>
      </w:r>
      <w:proofErr w:type="spellEnd"/>
      <w:r w:rsidRPr="00D10E1B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D10E1B">
        <w:rPr>
          <w:rFonts w:eastAsia="Calibri"/>
          <w:sz w:val="28"/>
          <w:szCs w:val="28"/>
          <w:lang w:eastAsia="en-US"/>
        </w:rPr>
        <w:t>велоаксессуаров</w:t>
      </w:r>
      <w:proofErr w:type="spellEnd"/>
      <w:r w:rsidRPr="00D10E1B">
        <w:rPr>
          <w:rFonts w:eastAsia="Calibri"/>
          <w:sz w:val="28"/>
          <w:szCs w:val="28"/>
          <w:lang w:eastAsia="en-US"/>
        </w:rPr>
        <w:t xml:space="preserve"> в России. В ассортименте горные и городские велосипеды для взрослых, подростков и детей, широкий ассортимент </w:t>
      </w:r>
      <w:proofErr w:type="spellStart"/>
      <w:r w:rsidRPr="00D10E1B">
        <w:rPr>
          <w:rFonts w:eastAsia="Calibri"/>
          <w:sz w:val="28"/>
          <w:szCs w:val="28"/>
          <w:lang w:eastAsia="en-US"/>
        </w:rPr>
        <w:t>велозапчастей</w:t>
      </w:r>
      <w:proofErr w:type="spellEnd"/>
      <w:r w:rsidRPr="00D10E1B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D10E1B">
        <w:rPr>
          <w:rFonts w:eastAsia="Calibri"/>
          <w:sz w:val="28"/>
          <w:szCs w:val="28"/>
          <w:lang w:eastAsia="en-US"/>
        </w:rPr>
        <w:t>велоаксессуаров</w:t>
      </w:r>
      <w:proofErr w:type="spellEnd"/>
      <w:r w:rsidRPr="00D10E1B">
        <w:rPr>
          <w:rFonts w:eastAsia="Calibri"/>
          <w:sz w:val="28"/>
          <w:szCs w:val="28"/>
          <w:lang w:eastAsia="en-US"/>
        </w:rPr>
        <w:t xml:space="preserve">. Продукцией </w:t>
      </w:r>
      <w:proofErr w:type="spellStart"/>
      <w:r w:rsidRPr="00D10E1B">
        <w:rPr>
          <w:rFonts w:eastAsia="Calibri"/>
          <w:sz w:val="28"/>
          <w:szCs w:val="28"/>
          <w:lang w:eastAsia="en-US"/>
        </w:rPr>
        <w:t>Forward</w:t>
      </w:r>
      <w:proofErr w:type="spellEnd"/>
      <w:r w:rsidRPr="00D10E1B">
        <w:rPr>
          <w:rFonts w:eastAsia="Calibri"/>
          <w:sz w:val="28"/>
          <w:szCs w:val="28"/>
          <w:lang w:eastAsia="en-US"/>
        </w:rPr>
        <w:t xml:space="preserve"> пользуются более 5</w:t>
      </w:r>
      <w:r w:rsidR="00E7583F">
        <w:rPr>
          <w:rFonts w:eastAsia="Calibri"/>
          <w:sz w:val="28"/>
          <w:szCs w:val="28"/>
          <w:lang w:eastAsia="en-US"/>
        </w:rPr>
        <w:t> </w:t>
      </w:r>
      <w:r w:rsidRPr="00D10E1B">
        <w:rPr>
          <w:rFonts w:eastAsia="Calibri"/>
          <w:sz w:val="28"/>
          <w:szCs w:val="28"/>
          <w:lang w:eastAsia="en-US"/>
        </w:rPr>
        <w:t>млн</w:t>
      </w:r>
      <w:r w:rsidR="00E7583F">
        <w:rPr>
          <w:rFonts w:eastAsia="Calibri"/>
          <w:sz w:val="28"/>
          <w:szCs w:val="28"/>
          <w:lang w:eastAsia="en-US"/>
        </w:rPr>
        <w:t> </w:t>
      </w:r>
      <w:r w:rsidRPr="00D10E1B">
        <w:rPr>
          <w:rFonts w:eastAsia="Calibri"/>
          <w:sz w:val="28"/>
          <w:szCs w:val="28"/>
          <w:lang w:eastAsia="en-US"/>
        </w:rPr>
        <w:t>жителей во всех регионах России, а также жители Республики Беларусь и</w:t>
      </w:r>
      <w:r w:rsidR="00E7583F">
        <w:rPr>
          <w:rFonts w:eastAsia="Calibri"/>
          <w:sz w:val="28"/>
          <w:szCs w:val="28"/>
          <w:lang w:eastAsia="en-US"/>
        </w:rPr>
        <w:t>     </w:t>
      </w:r>
      <w:r w:rsidRPr="00D10E1B">
        <w:rPr>
          <w:rFonts w:eastAsia="Calibri"/>
          <w:sz w:val="28"/>
          <w:szCs w:val="28"/>
          <w:lang w:eastAsia="en-US"/>
        </w:rPr>
        <w:t xml:space="preserve">Казахстана. На территории Пермского муниципального </w:t>
      </w:r>
      <w:r w:rsidR="00335E9D" w:rsidRPr="00D10E1B">
        <w:rPr>
          <w:rFonts w:eastAsia="Calibri"/>
          <w:sz w:val="28"/>
          <w:szCs w:val="28"/>
          <w:lang w:eastAsia="en-US"/>
        </w:rPr>
        <w:t>округа</w:t>
      </w:r>
      <w:r w:rsidRPr="00D10E1B">
        <w:rPr>
          <w:rFonts w:eastAsia="Calibri"/>
          <w:sz w:val="28"/>
          <w:szCs w:val="28"/>
          <w:lang w:eastAsia="en-US"/>
        </w:rPr>
        <w:t xml:space="preserve"> зарегистрировано обособленное производство с численностью работников </w:t>
      </w:r>
      <w:proofErr w:type="gramStart"/>
      <w:r w:rsidR="00694F2D" w:rsidRPr="00D10E1B">
        <w:rPr>
          <w:rFonts w:eastAsia="Calibri"/>
          <w:sz w:val="28"/>
          <w:szCs w:val="28"/>
          <w:lang w:eastAsia="en-US"/>
        </w:rPr>
        <w:t>470</w:t>
      </w:r>
      <w:r w:rsidR="00E7583F">
        <w:rPr>
          <w:rFonts w:eastAsia="Calibri"/>
          <w:sz w:val="28"/>
          <w:szCs w:val="28"/>
          <w:lang w:eastAsia="en-US"/>
        </w:rPr>
        <w:t>  </w:t>
      </w:r>
      <w:r w:rsidRPr="00D10E1B">
        <w:rPr>
          <w:rFonts w:eastAsia="Calibri"/>
          <w:sz w:val="28"/>
          <w:szCs w:val="28"/>
          <w:lang w:eastAsia="en-US"/>
        </w:rPr>
        <w:t>чел.</w:t>
      </w:r>
      <w:proofErr w:type="gramEnd"/>
      <w:r w:rsidRPr="00D10E1B">
        <w:rPr>
          <w:rFonts w:eastAsia="Calibri"/>
          <w:sz w:val="28"/>
          <w:szCs w:val="28"/>
          <w:lang w:eastAsia="en-US"/>
        </w:rPr>
        <w:t xml:space="preserve"> За 202</w:t>
      </w:r>
      <w:r w:rsidR="00694F2D" w:rsidRPr="00D10E1B">
        <w:rPr>
          <w:rFonts w:eastAsia="Calibri"/>
          <w:sz w:val="28"/>
          <w:szCs w:val="28"/>
          <w:lang w:eastAsia="en-US"/>
        </w:rPr>
        <w:t>1</w:t>
      </w:r>
      <w:r w:rsidRPr="00D10E1B">
        <w:rPr>
          <w:rFonts w:eastAsia="Calibri"/>
          <w:sz w:val="28"/>
          <w:szCs w:val="28"/>
          <w:lang w:eastAsia="en-US"/>
        </w:rPr>
        <w:t xml:space="preserve"> год прибыль предприятия </w:t>
      </w:r>
      <w:r w:rsidR="00694F2D" w:rsidRPr="00D10E1B">
        <w:rPr>
          <w:rFonts w:eastAsia="Calibri"/>
          <w:sz w:val="28"/>
          <w:szCs w:val="28"/>
          <w:lang w:eastAsia="en-US"/>
        </w:rPr>
        <w:t xml:space="preserve">увеличилась в 2,5 раза и </w:t>
      </w:r>
      <w:r w:rsidRPr="00D10E1B">
        <w:rPr>
          <w:rFonts w:eastAsia="Calibri"/>
          <w:sz w:val="28"/>
          <w:szCs w:val="28"/>
          <w:lang w:eastAsia="en-US"/>
        </w:rPr>
        <w:t xml:space="preserve">составила </w:t>
      </w:r>
      <w:r w:rsidR="00276342" w:rsidRPr="00D10E1B">
        <w:rPr>
          <w:rFonts w:eastAsia="Calibri"/>
          <w:sz w:val="28"/>
          <w:szCs w:val="28"/>
          <w:lang w:eastAsia="en-US"/>
        </w:rPr>
        <w:t>0,3</w:t>
      </w:r>
      <w:r w:rsidRPr="00D10E1B">
        <w:rPr>
          <w:rFonts w:eastAsia="Calibri"/>
          <w:sz w:val="28"/>
          <w:szCs w:val="28"/>
          <w:lang w:eastAsia="en-US"/>
        </w:rPr>
        <w:t xml:space="preserve"> мл</w:t>
      </w:r>
      <w:r w:rsidR="00276342" w:rsidRPr="00D10E1B">
        <w:rPr>
          <w:rFonts w:eastAsia="Calibri"/>
          <w:sz w:val="28"/>
          <w:szCs w:val="28"/>
          <w:lang w:eastAsia="en-US"/>
        </w:rPr>
        <w:t>рд</w:t>
      </w:r>
      <w:r w:rsidRPr="00D10E1B">
        <w:rPr>
          <w:rFonts w:eastAsia="Calibri"/>
          <w:sz w:val="28"/>
          <w:szCs w:val="28"/>
          <w:lang w:eastAsia="en-US"/>
        </w:rPr>
        <w:t xml:space="preserve"> руб. при объеме выручки </w:t>
      </w:r>
      <w:r w:rsidR="00694F2D" w:rsidRPr="00D10E1B">
        <w:rPr>
          <w:rFonts w:eastAsia="Calibri"/>
          <w:sz w:val="28"/>
          <w:szCs w:val="28"/>
          <w:lang w:eastAsia="en-US"/>
        </w:rPr>
        <w:t>3,2</w:t>
      </w:r>
      <w:r w:rsidRPr="00D10E1B">
        <w:rPr>
          <w:rFonts w:eastAsia="Calibri"/>
          <w:sz w:val="28"/>
          <w:szCs w:val="28"/>
          <w:lang w:eastAsia="en-US"/>
        </w:rPr>
        <w:t xml:space="preserve"> млрд руб.</w:t>
      </w:r>
    </w:p>
    <w:p w14:paraId="248E88C8" w14:textId="77777777" w:rsidR="00012D12" w:rsidRPr="00D10E1B" w:rsidRDefault="00012D12" w:rsidP="003F695C">
      <w:pPr>
        <w:tabs>
          <w:tab w:val="left" w:pos="993"/>
        </w:tabs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0E1B">
        <w:rPr>
          <w:rFonts w:eastAsia="Calibri"/>
          <w:sz w:val="28"/>
          <w:szCs w:val="28"/>
          <w:lang w:eastAsia="en-US"/>
        </w:rPr>
        <w:t xml:space="preserve">В 2021 году на территории </w:t>
      </w:r>
      <w:r w:rsidR="00335E9D" w:rsidRPr="00D10E1B">
        <w:rPr>
          <w:rFonts w:eastAsia="Calibri"/>
          <w:sz w:val="28"/>
          <w:szCs w:val="28"/>
          <w:lang w:eastAsia="en-US"/>
        </w:rPr>
        <w:t>округа</w:t>
      </w:r>
      <w:r w:rsidRPr="00D10E1B">
        <w:rPr>
          <w:rFonts w:eastAsia="Calibri"/>
          <w:sz w:val="28"/>
          <w:szCs w:val="28"/>
          <w:lang w:eastAsia="en-US"/>
        </w:rPr>
        <w:t xml:space="preserve"> реализован инвестиционный проект «Создание предприятия по производству оборудования для электроэнергетики» ООО «</w:t>
      </w:r>
      <w:proofErr w:type="spellStart"/>
      <w:r w:rsidRPr="00D10E1B">
        <w:rPr>
          <w:rFonts w:eastAsia="Calibri"/>
          <w:sz w:val="28"/>
          <w:szCs w:val="28"/>
          <w:lang w:eastAsia="en-US"/>
        </w:rPr>
        <w:t>Димрус</w:t>
      </w:r>
      <w:proofErr w:type="spellEnd"/>
      <w:r w:rsidRPr="00D10E1B">
        <w:rPr>
          <w:rFonts w:eastAsia="Calibri"/>
          <w:sz w:val="28"/>
          <w:szCs w:val="28"/>
          <w:lang w:eastAsia="en-US"/>
        </w:rPr>
        <w:t xml:space="preserve">», объем инвестиций составил </w:t>
      </w:r>
      <w:r w:rsidR="00276342" w:rsidRPr="00D10E1B">
        <w:rPr>
          <w:rFonts w:eastAsia="Calibri"/>
          <w:sz w:val="28"/>
          <w:szCs w:val="28"/>
          <w:lang w:eastAsia="en-US"/>
        </w:rPr>
        <w:t xml:space="preserve">0,1 </w:t>
      </w:r>
      <w:r w:rsidRPr="00D10E1B">
        <w:rPr>
          <w:rFonts w:eastAsia="Calibri"/>
          <w:sz w:val="28"/>
          <w:szCs w:val="28"/>
          <w:lang w:eastAsia="en-US"/>
        </w:rPr>
        <w:t>мл</w:t>
      </w:r>
      <w:r w:rsidR="00276342" w:rsidRPr="00D10E1B">
        <w:rPr>
          <w:rFonts w:eastAsia="Calibri"/>
          <w:sz w:val="28"/>
          <w:szCs w:val="28"/>
          <w:lang w:eastAsia="en-US"/>
        </w:rPr>
        <w:t>рд</w:t>
      </w:r>
      <w:r w:rsidRPr="00D10E1B">
        <w:rPr>
          <w:rFonts w:eastAsia="Calibri"/>
          <w:sz w:val="28"/>
          <w:szCs w:val="28"/>
          <w:lang w:eastAsia="en-US"/>
        </w:rPr>
        <w:t xml:space="preserve"> руб. Предприятие разрабатывает, производит и внедряет самое современное диагностическое оборудование – системы с</w:t>
      </w:r>
      <w:r w:rsidR="00A14B90" w:rsidRPr="00D10E1B">
        <w:rPr>
          <w:rFonts w:eastAsia="Calibri"/>
          <w:sz w:val="28"/>
          <w:szCs w:val="28"/>
          <w:lang w:eastAsia="en-US"/>
        </w:rPr>
        <w:t>тационарного контроля. Продукция</w:t>
      </w:r>
      <w:r w:rsidRPr="00D10E1B">
        <w:rPr>
          <w:rFonts w:eastAsia="Calibri"/>
          <w:sz w:val="28"/>
          <w:szCs w:val="28"/>
          <w:lang w:eastAsia="en-US"/>
        </w:rPr>
        <w:t xml:space="preserve"> компании работает более чем в 45 странах мира. Предприятие выпускает системы мониторинга для основного оборудования энергетических предприятий, которые осуществляют полный диагностический контроль всего высоковольтного оборудования на энергетическом предприятии «без</w:t>
      </w:r>
      <w:r w:rsidR="00E7583F">
        <w:rPr>
          <w:rFonts w:eastAsia="Calibri"/>
          <w:sz w:val="28"/>
          <w:szCs w:val="28"/>
          <w:lang w:eastAsia="en-US"/>
        </w:rPr>
        <w:t>  </w:t>
      </w:r>
      <w:r w:rsidRPr="00D10E1B">
        <w:rPr>
          <w:rFonts w:eastAsia="Calibri"/>
          <w:sz w:val="28"/>
          <w:szCs w:val="28"/>
          <w:lang w:eastAsia="en-US"/>
        </w:rPr>
        <w:t>персонала».</w:t>
      </w:r>
      <w:r w:rsidRPr="00D10E1B">
        <w:rPr>
          <w:rFonts w:ascii="Arial" w:hAnsi="Arial" w:cs="Arial"/>
          <w:b/>
          <w:bCs/>
          <w:color w:val="111111"/>
        </w:rPr>
        <w:t xml:space="preserve"> </w:t>
      </w:r>
      <w:r w:rsidRPr="00D10E1B">
        <w:rPr>
          <w:rFonts w:eastAsia="Calibri"/>
          <w:bCs/>
          <w:sz w:val="28"/>
          <w:szCs w:val="28"/>
          <w:lang w:eastAsia="en-US"/>
        </w:rPr>
        <w:t xml:space="preserve">Среднесписочная численность работников </w:t>
      </w:r>
      <w:r w:rsidRPr="00D10E1B">
        <w:rPr>
          <w:rFonts w:eastAsia="Calibri"/>
          <w:sz w:val="28"/>
          <w:szCs w:val="28"/>
          <w:lang w:eastAsia="en-US"/>
        </w:rPr>
        <w:t>82 чел. Выручка предприятия за 2021 год выросла на 40</w:t>
      </w:r>
      <w:r w:rsidR="00E7583F">
        <w:rPr>
          <w:rFonts w:eastAsia="Calibri"/>
          <w:sz w:val="28"/>
          <w:szCs w:val="28"/>
          <w:lang w:eastAsia="en-US"/>
        </w:rPr>
        <w:t xml:space="preserve"> </w:t>
      </w:r>
      <w:r w:rsidRPr="00D10E1B">
        <w:rPr>
          <w:rFonts w:eastAsia="Calibri"/>
          <w:sz w:val="28"/>
          <w:szCs w:val="28"/>
          <w:lang w:eastAsia="en-US"/>
        </w:rPr>
        <w:t xml:space="preserve">% и составила </w:t>
      </w:r>
      <w:r w:rsidR="00276342" w:rsidRPr="00D10E1B">
        <w:rPr>
          <w:rFonts w:eastAsia="Calibri"/>
          <w:sz w:val="28"/>
          <w:szCs w:val="28"/>
          <w:lang w:eastAsia="en-US"/>
        </w:rPr>
        <w:t>0,6 млрд</w:t>
      </w:r>
      <w:r w:rsidRPr="00D10E1B">
        <w:rPr>
          <w:rFonts w:eastAsia="Calibri"/>
          <w:sz w:val="28"/>
          <w:szCs w:val="28"/>
          <w:lang w:eastAsia="en-US"/>
        </w:rPr>
        <w:t xml:space="preserve"> руб.</w:t>
      </w:r>
      <w:r w:rsidR="00694F2D" w:rsidRPr="00D10E1B">
        <w:rPr>
          <w:rFonts w:eastAsia="Calibri"/>
          <w:sz w:val="28"/>
          <w:szCs w:val="28"/>
          <w:lang w:eastAsia="en-US"/>
        </w:rPr>
        <w:t>, прибыль</w:t>
      </w:r>
      <w:r w:rsidR="00E7583F">
        <w:rPr>
          <w:rFonts w:eastAsia="Calibri"/>
          <w:sz w:val="28"/>
          <w:szCs w:val="28"/>
          <w:lang w:eastAsia="en-US"/>
        </w:rPr>
        <w:t xml:space="preserve"> – </w:t>
      </w:r>
      <w:r w:rsidR="00276342" w:rsidRPr="00D10E1B">
        <w:rPr>
          <w:rFonts w:eastAsia="Calibri"/>
          <w:sz w:val="28"/>
          <w:szCs w:val="28"/>
          <w:lang w:eastAsia="en-US"/>
        </w:rPr>
        <w:t>0,2</w:t>
      </w:r>
      <w:r w:rsidR="00694F2D" w:rsidRPr="00D10E1B">
        <w:rPr>
          <w:rFonts w:eastAsia="Calibri"/>
          <w:sz w:val="28"/>
          <w:szCs w:val="28"/>
          <w:lang w:eastAsia="en-US"/>
        </w:rPr>
        <w:t xml:space="preserve"> мл</w:t>
      </w:r>
      <w:r w:rsidR="00276342" w:rsidRPr="00D10E1B">
        <w:rPr>
          <w:rFonts w:eastAsia="Calibri"/>
          <w:sz w:val="28"/>
          <w:szCs w:val="28"/>
          <w:lang w:eastAsia="en-US"/>
        </w:rPr>
        <w:t>рд</w:t>
      </w:r>
      <w:r w:rsidR="00694F2D" w:rsidRPr="00D10E1B">
        <w:rPr>
          <w:rFonts w:eastAsia="Calibri"/>
          <w:sz w:val="28"/>
          <w:szCs w:val="28"/>
          <w:lang w:eastAsia="en-US"/>
        </w:rPr>
        <w:t xml:space="preserve"> руб.</w:t>
      </w:r>
    </w:p>
    <w:p w14:paraId="0B2216AF" w14:textId="77777777" w:rsidR="00E9208F" w:rsidRPr="00D10E1B" w:rsidRDefault="00F93AAE" w:rsidP="003F695C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6.4</w:t>
      </w:r>
      <w:r w:rsidR="00E9208F" w:rsidRPr="00D10E1B">
        <w:rPr>
          <w:sz w:val="28"/>
          <w:szCs w:val="28"/>
        </w:rPr>
        <w:t>.</w:t>
      </w:r>
      <w:r w:rsidR="00511364" w:rsidRPr="00D10E1B">
        <w:rPr>
          <w:sz w:val="28"/>
          <w:szCs w:val="28"/>
        </w:rPr>
        <w:t> </w:t>
      </w:r>
      <w:r w:rsidR="00E9208F" w:rsidRPr="00D10E1B">
        <w:rPr>
          <w:sz w:val="28"/>
          <w:szCs w:val="28"/>
        </w:rPr>
        <w:t xml:space="preserve">Пермский муниципальный </w:t>
      </w:r>
      <w:r w:rsidR="00335E9D" w:rsidRPr="00D10E1B">
        <w:rPr>
          <w:sz w:val="28"/>
          <w:szCs w:val="28"/>
        </w:rPr>
        <w:t>округ</w:t>
      </w:r>
      <w:r w:rsidR="00E9208F" w:rsidRPr="00D10E1B">
        <w:rPr>
          <w:sz w:val="28"/>
          <w:szCs w:val="28"/>
        </w:rPr>
        <w:t xml:space="preserve"> принадлежит к числу аграрно-индустриальных </w:t>
      </w:r>
      <w:r w:rsidR="00553001" w:rsidRPr="00D10E1B">
        <w:rPr>
          <w:sz w:val="28"/>
          <w:szCs w:val="28"/>
        </w:rPr>
        <w:t>округов</w:t>
      </w:r>
      <w:r w:rsidR="00E9208F" w:rsidRPr="00D10E1B">
        <w:rPr>
          <w:sz w:val="28"/>
          <w:szCs w:val="28"/>
        </w:rPr>
        <w:t xml:space="preserve"> края, поэтому развитию сельского хозяйства уделяется особое внимание. Пермский муниципальный </w:t>
      </w:r>
      <w:r w:rsidR="00553001" w:rsidRPr="00D10E1B">
        <w:rPr>
          <w:sz w:val="28"/>
          <w:szCs w:val="28"/>
        </w:rPr>
        <w:t>округ</w:t>
      </w:r>
      <w:r w:rsidR="00E9208F" w:rsidRPr="00D10E1B">
        <w:rPr>
          <w:sz w:val="28"/>
          <w:szCs w:val="28"/>
        </w:rPr>
        <w:t xml:space="preserve"> занимает лидирующее место по производству и переработке продукции животноводства </w:t>
      </w:r>
      <w:r w:rsidR="00E9208F" w:rsidRPr="00D10E1B">
        <w:rPr>
          <w:sz w:val="28"/>
          <w:szCs w:val="28"/>
        </w:rPr>
        <w:lastRenderedPageBreak/>
        <w:t xml:space="preserve">и птицеводства, входит в пятерку лучших муниципальных </w:t>
      </w:r>
      <w:r w:rsidR="00553001" w:rsidRPr="00D10E1B">
        <w:rPr>
          <w:sz w:val="28"/>
          <w:szCs w:val="28"/>
        </w:rPr>
        <w:t>округов</w:t>
      </w:r>
      <w:r w:rsidR="00E9208F" w:rsidRPr="00D10E1B">
        <w:rPr>
          <w:sz w:val="28"/>
          <w:szCs w:val="28"/>
        </w:rPr>
        <w:t xml:space="preserve"> Пермско</w:t>
      </w:r>
      <w:r w:rsidR="008D75CE" w:rsidRPr="00D10E1B">
        <w:rPr>
          <w:sz w:val="28"/>
          <w:szCs w:val="28"/>
        </w:rPr>
        <w:t>го края по производству молока.</w:t>
      </w:r>
    </w:p>
    <w:p w14:paraId="35CCE9A1" w14:textId="77777777" w:rsidR="00F93AAE" w:rsidRPr="00D10E1B" w:rsidRDefault="00E9208F" w:rsidP="003F695C">
      <w:pPr>
        <w:shd w:val="clear" w:color="auto" w:fill="FFFFFF"/>
        <w:spacing w:line="360" w:lineRule="exact"/>
        <w:ind w:firstLine="705"/>
        <w:jc w:val="both"/>
        <w:textAlignment w:val="baseline"/>
        <w:rPr>
          <w:color w:val="000000"/>
          <w:sz w:val="28"/>
          <w:szCs w:val="22"/>
        </w:rPr>
      </w:pPr>
      <w:r w:rsidRPr="00D10E1B">
        <w:rPr>
          <w:color w:val="000000"/>
          <w:sz w:val="28"/>
          <w:szCs w:val="28"/>
        </w:rPr>
        <w:t>6.</w:t>
      </w:r>
      <w:r w:rsidR="00F93AAE" w:rsidRPr="00D10E1B">
        <w:rPr>
          <w:color w:val="000000"/>
          <w:sz w:val="28"/>
          <w:szCs w:val="28"/>
        </w:rPr>
        <w:t>4</w:t>
      </w:r>
      <w:r w:rsidRPr="00D10E1B">
        <w:rPr>
          <w:color w:val="000000"/>
          <w:sz w:val="28"/>
          <w:szCs w:val="28"/>
        </w:rPr>
        <w:t>.1.</w:t>
      </w:r>
      <w:r w:rsidR="00511364" w:rsidRPr="00D10E1B">
        <w:rPr>
          <w:color w:val="000000"/>
          <w:sz w:val="28"/>
          <w:szCs w:val="22"/>
        </w:rPr>
        <w:t> </w:t>
      </w:r>
      <w:r w:rsidR="00F93AAE" w:rsidRPr="00D10E1B">
        <w:rPr>
          <w:color w:val="000000"/>
          <w:sz w:val="28"/>
          <w:szCs w:val="22"/>
        </w:rPr>
        <w:t xml:space="preserve">На </w:t>
      </w:r>
      <w:r w:rsidR="00E7583F">
        <w:rPr>
          <w:color w:val="000000"/>
          <w:sz w:val="28"/>
          <w:szCs w:val="22"/>
        </w:rPr>
        <w:t>0</w:t>
      </w:r>
      <w:r w:rsidR="00F93AAE" w:rsidRPr="00D10E1B">
        <w:rPr>
          <w:color w:val="000000"/>
          <w:sz w:val="28"/>
          <w:szCs w:val="22"/>
        </w:rPr>
        <w:t>1 января 2022</w:t>
      </w:r>
      <w:r w:rsidR="00E7583F">
        <w:rPr>
          <w:color w:val="000000"/>
          <w:sz w:val="28"/>
          <w:szCs w:val="22"/>
        </w:rPr>
        <w:t xml:space="preserve"> </w:t>
      </w:r>
      <w:r w:rsidR="00F93AAE" w:rsidRPr="00D10E1B">
        <w:rPr>
          <w:color w:val="000000"/>
          <w:sz w:val="28"/>
          <w:szCs w:val="22"/>
        </w:rPr>
        <w:t>г</w:t>
      </w:r>
      <w:r w:rsidR="00E7583F">
        <w:rPr>
          <w:color w:val="000000"/>
          <w:sz w:val="28"/>
          <w:szCs w:val="22"/>
        </w:rPr>
        <w:t>.</w:t>
      </w:r>
      <w:r w:rsidR="00F93AAE" w:rsidRPr="00D10E1B">
        <w:rPr>
          <w:color w:val="000000"/>
          <w:sz w:val="28"/>
          <w:szCs w:val="22"/>
        </w:rPr>
        <w:t xml:space="preserve"> в</w:t>
      </w:r>
      <w:r w:rsidR="00E7583F">
        <w:rPr>
          <w:color w:val="000000"/>
          <w:sz w:val="28"/>
          <w:szCs w:val="22"/>
        </w:rPr>
        <w:t xml:space="preserve"> </w:t>
      </w:r>
      <w:r w:rsidR="00F93AAE" w:rsidRPr="00D10E1B">
        <w:rPr>
          <w:color w:val="000000"/>
          <w:sz w:val="28"/>
          <w:szCs w:val="22"/>
        </w:rPr>
        <w:t>Пермском муниципальном округе занимались</w:t>
      </w:r>
      <w:r w:rsidR="00E7583F">
        <w:rPr>
          <w:color w:val="000000"/>
          <w:sz w:val="28"/>
          <w:szCs w:val="22"/>
        </w:rPr>
        <w:t xml:space="preserve"> </w:t>
      </w:r>
      <w:r w:rsidR="00F93AAE" w:rsidRPr="00D10E1B">
        <w:rPr>
          <w:color w:val="000000"/>
          <w:sz w:val="28"/>
          <w:szCs w:val="22"/>
        </w:rPr>
        <w:t>сельскохозяйственным</w:t>
      </w:r>
      <w:r w:rsidR="00E7583F">
        <w:rPr>
          <w:color w:val="000000"/>
          <w:sz w:val="28"/>
          <w:szCs w:val="22"/>
        </w:rPr>
        <w:t xml:space="preserve"> </w:t>
      </w:r>
      <w:r w:rsidR="00F93AAE" w:rsidRPr="00D10E1B">
        <w:rPr>
          <w:color w:val="000000"/>
          <w:sz w:val="28"/>
          <w:szCs w:val="22"/>
        </w:rPr>
        <w:t>производством</w:t>
      </w:r>
      <w:r w:rsidR="00E7583F">
        <w:rPr>
          <w:color w:val="000000"/>
          <w:sz w:val="28"/>
          <w:szCs w:val="22"/>
        </w:rPr>
        <w:t xml:space="preserve"> </w:t>
      </w:r>
      <w:r w:rsidR="00F93AAE" w:rsidRPr="00D10E1B">
        <w:rPr>
          <w:sz w:val="28"/>
          <w:szCs w:val="22"/>
        </w:rPr>
        <w:t>17</w:t>
      </w:r>
      <w:r w:rsidR="00E7583F">
        <w:rPr>
          <w:sz w:val="28"/>
          <w:szCs w:val="22"/>
        </w:rPr>
        <w:t xml:space="preserve"> </w:t>
      </w:r>
      <w:proofErr w:type="spellStart"/>
      <w:r w:rsidR="00F93AAE" w:rsidRPr="00D10E1B">
        <w:rPr>
          <w:sz w:val="28"/>
          <w:szCs w:val="22"/>
        </w:rPr>
        <w:t>сельхоз</w:t>
      </w:r>
      <w:r w:rsidR="00E7583F">
        <w:rPr>
          <w:sz w:val="28"/>
          <w:szCs w:val="22"/>
        </w:rPr>
        <w:t>яйственных</w:t>
      </w:r>
      <w:proofErr w:type="spellEnd"/>
      <w:r w:rsidR="00E7583F">
        <w:rPr>
          <w:sz w:val="28"/>
          <w:szCs w:val="22"/>
        </w:rPr>
        <w:t xml:space="preserve"> </w:t>
      </w:r>
      <w:r w:rsidR="00F93AAE" w:rsidRPr="00D10E1B">
        <w:rPr>
          <w:sz w:val="28"/>
          <w:szCs w:val="22"/>
        </w:rPr>
        <w:t>предприятий</w:t>
      </w:r>
      <w:r w:rsidR="00F93AAE" w:rsidRPr="00D10E1B">
        <w:rPr>
          <w:color w:val="000000"/>
          <w:sz w:val="28"/>
          <w:szCs w:val="22"/>
        </w:rPr>
        <w:t>,</w:t>
      </w:r>
      <w:r w:rsidR="00A14B90" w:rsidRPr="00D10E1B">
        <w:rPr>
          <w:color w:val="000000"/>
          <w:sz w:val="28"/>
          <w:szCs w:val="22"/>
        </w:rPr>
        <w:t xml:space="preserve"> 1</w:t>
      </w:r>
      <w:r w:rsidR="00F93AAE" w:rsidRPr="00D10E1B">
        <w:rPr>
          <w:color w:val="000000"/>
          <w:sz w:val="28"/>
          <w:szCs w:val="22"/>
        </w:rPr>
        <w:t>89</w:t>
      </w:r>
      <w:r w:rsidR="00E7583F">
        <w:rPr>
          <w:color w:val="000000"/>
          <w:sz w:val="28"/>
          <w:szCs w:val="22"/>
        </w:rPr>
        <w:t xml:space="preserve"> </w:t>
      </w:r>
      <w:r w:rsidR="00F93AAE" w:rsidRPr="00D10E1B">
        <w:rPr>
          <w:color w:val="000000"/>
          <w:sz w:val="28"/>
          <w:szCs w:val="22"/>
        </w:rPr>
        <w:t>крестьянских</w:t>
      </w:r>
      <w:r w:rsidR="00A14B90" w:rsidRPr="00D10E1B">
        <w:rPr>
          <w:color w:val="000000"/>
          <w:sz w:val="28"/>
          <w:szCs w:val="22"/>
        </w:rPr>
        <w:t xml:space="preserve"> (</w:t>
      </w:r>
      <w:r w:rsidR="00F93AAE" w:rsidRPr="00D10E1B">
        <w:rPr>
          <w:color w:val="000000"/>
          <w:sz w:val="28"/>
          <w:szCs w:val="22"/>
        </w:rPr>
        <w:t>фермерских) хозяйств и индивидуальных предпринимателей.</w:t>
      </w:r>
    </w:p>
    <w:p w14:paraId="112B85DB" w14:textId="77777777" w:rsidR="00F93AAE" w:rsidRPr="00D10E1B" w:rsidRDefault="00F93AAE" w:rsidP="003F695C">
      <w:pPr>
        <w:shd w:val="clear" w:color="auto" w:fill="FFFFFF"/>
        <w:spacing w:line="360" w:lineRule="exact"/>
        <w:ind w:firstLine="705"/>
        <w:jc w:val="both"/>
        <w:textAlignment w:val="baseline"/>
        <w:rPr>
          <w:sz w:val="28"/>
          <w:szCs w:val="22"/>
        </w:rPr>
      </w:pPr>
      <w:r w:rsidRPr="00D10E1B">
        <w:rPr>
          <w:color w:val="000000"/>
          <w:sz w:val="28"/>
          <w:szCs w:val="22"/>
        </w:rPr>
        <w:t>6.4.2.</w:t>
      </w:r>
      <w:r w:rsidR="00511364" w:rsidRPr="00D10E1B">
        <w:rPr>
          <w:color w:val="000000"/>
          <w:sz w:val="28"/>
          <w:szCs w:val="22"/>
        </w:rPr>
        <w:t> </w:t>
      </w:r>
      <w:r w:rsidRPr="00D10E1B">
        <w:rPr>
          <w:color w:val="000000"/>
          <w:sz w:val="28"/>
          <w:szCs w:val="22"/>
        </w:rPr>
        <w:t>По итогам хозяйственной деятельности сельскохозяйственных организаций за 1</w:t>
      </w:r>
      <w:r w:rsidR="00E7583F">
        <w:rPr>
          <w:color w:val="000000"/>
          <w:sz w:val="28"/>
          <w:szCs w:val="22"/>
        </w:rPr>
        <w:t>-е</w:t>
      </w:r>
      <w:r w:rsidRPr="00D10E1B">
        <w:rPr>
          <w:color w:val="000000"/>
          <w:sz w:val="28"/>
          <w:szCs w:val="22"/>
        </w:rPr>
        <w:t xml:space="preserve"> полугодие 2022 г</w:t>
      </w:r>
      <w:r w:rsidR="00E7583F">
        <w:rPr>
          <w:color w:val="000000"/>
          <w:sz w:val="28"/>
          <w:szCs w:val="22"/>
        </w:rPr>
        <w:t>.</w:t>
      </w:r>
      <w:r w:rsidRPr="00D10E1B">
        <w:rPr>
          <w:color w:val="000000"/>
          <w:sz w:val="28"/>
          <w:szCs w:val="22"/>
        </w:rPr>
        <w:t xml:space="preserve"> прибыль составила </w:t>
      </w:r>
      <w:r w:rsidRPr="00D10E1B">
        <w:rPr>
          <w:sz w:val="28"/>
          <w:szCs w:val="22"/>
        </w:rPr>
        <w:t>1</w:t>
      </w:r>
      <w:r w:rsidR="00276342" w:rsidRPr="00D10E1B">
        <w:rPr>
          <w:sz w:val="28"/>
          <w:szCs w:val="22"/>
        </w:rPr>
        <w:t>,9</w:t>
      </w:r>
      <w:r w:rsidRPr="00D10E1B">
        <w:rPr>
          <w:sz w:val="28"/>
          <w:szCs w:val="22"/>
        </w:rPr>
        <w:t xml:space="preserve"> мл</w:t>
      </w:r>
      <w:r w:rsidR="00276342" w:rsidRPr="00D10E1B">
        <w:rPr>
          <w:sz w:val="28"/>
          <w:szCs w:val="22"/>
        </w:rPr>
        <w:t>рд</w:t>
      </w:r>
      <w:r w:rsidRPr="00D10E1B">
        <w:rPr>
          <w:sz w:val="28"/>
          <w:szCs w:val="22"/>
        </w:rPr>
        <w:t xml:space="preserve"> руб., тогда как</w:t>
      </w:r>
      <w:r w:rsidR="00E7583F">
        <w:rPr>
          <w:sz w:val="28"/>
          <w:szCs w:val="22"/>
        </w:rPr>
        <w:t xml:space="preserve"> </w:t>
      </w:r>
      <w:r w:rsidRPr="00D10E1B">
        <w:rPr>
          <w:sz w:val="28"/>
          <w:szCs w:val="22"/>
        </w:rPr>
        <w:t xml:space="preserve">за аналогичный период прошлого года ее размер составлял лишь </w:t>
      </w:r>
      <w:r w:rsidR="00276342" w:rsidRPr="00D10E1B">
        <w:rPr>
          <w:sz w:val="28"/>
          <w:szCs w:val="22"/>
        </w:rPr>
        <w:t>0,</w:t>
      </w:r>
      <w:r w:rsidRPr="00D10E1B">
        <w:rPr>
          <w:sz w:val="28"/>
          <w:szCs w:val="22"/>
        </w:rPr>
        <w:t>1</w:t>
      </w:r>
      <w:r w:rsidR="00E7583F">
        <w:rPr>
          <w:sz w:val="28"/>
          <w:szCs w:val="22"/>
        </w:rPr>
        <w:t>  </w:t>
      </w:r>
      <w:r w:rsidRPr="00D10E1B">
        <w:rPr>
          <w:sz w:val="28"/>
          <w:szCs w:val="22"/>
        </w:rPr>
        <w:t>мл</w:t>
      </w:r>
      <w:r w:rsidR="00276342" w:rsidRPr="00D10E1B">
        <w:rPr>
          <w:sz w:val="28"/>
          <w:szCs w:val="22"/>
        </w:rPr>
        <w:t>рд</w:t>
      </w:r>
      <w:r w:rsidR="00E7583F">
        <w:rPr>
          <w:sz w:val="28"/>
          <w:szCs w:val="22"/>
        </w:rPr>
        <w:t>  </w:t>
      </w:r>
      <w:r w:rsidRPr="00D10E1B">
        <w:rPr>
          <w:sz w:val="28"/>
          <w:szCs w:val="22"/>
        </w:rPr>
        <w:t>руб. Такое увеличение связано с тем, что в декабре 2021 года ООО</w:t>
      </w:r>
      <w:r w:rsidR="00E7583F">
        <w:rPr>
          <w:sz w:val="28"/>
          <w:szCs w:val="22"/>
        </w:rPr>
        <w:t>  </w:t>
      </w:r>
      <w:r w:rsidRPr="00D10E1B">
        <w:rPr>
          <w:sz w:val="28"/>
          <w:szCs w:val="22"/>
        </w:rPr>
        <w:t>«АПК Красава» были учреждены дочерние общества. В счет оплаты уставного капитала созданных дочерних обществ в январе 2022 года были переданы земельные участки по рыночной стоимости 1</w:t>
      </w:r>
      <w:r w:rsidR="00276342" w:rsidRPr="00D10E1B">
        <w:rPr>
          <w:sz w:val="28"/>
          <w:szCs w:val="22"/>
        </w:rPr>
        <w:t>,</w:t>
      </w:r>
      <w:r w:rsidRPr="00D10E1B">
        <w:rPr>
          <w:sz w:val="28"/>
          <w:szCs w:val="22"/>
        </w:rPr>
        <w:t>5 мл</w:t>
      </w:r>
      <w:r w:rsidR="00276342" w:rsidRPr="00D10E1B">
        <w:rPr>
          <w:sz w:val="28"/>
          <w:szCs w:val="22"/>
        </w:rPr>
        <w:t>рд</w:t>
      </w:r>
      <w:r w:rsidRPr="00D10E1B">
        <w:rPr>
          <w:sz w:val="28"/>
          <w:szCs w:val="22"/>
        </w:rPr>
        <w:t xml:space="preserve"> руб.</w:t>
      </w:r>
    </w:p>
    <w:p w14:paraId="4DBAD728" w14:textId="77777777" w:rsidR="00F93AAE" w:rsidRPr="00D10E1B" w:rsidRDefault="00F93AAE" w:rsidP="003F695C">
      <w:pPr>
        <w:spacing w:line="360" w:lineRule="exact"/>
        <w:ind w:left="15" w:firstLine="694"/>
        <w:jc w:val="both"/>
        <w:textAlignment w:val="baseline"/>
        <w:rPr>
          <w:sz w:val="28"/>
          <w:szCs w:val="22"/>
        </w:rPr>
      </w:pPr>
      <w:r w:rsidRPr="00D10E1B">
        <w:rPr>
          <w:sz w:val="28"/>
          <w:szCs w:val="22"/>
        </w:rPr>
        <w:t>6.4.3.</w:t>
      </w:r>
      <w:r w:rsidR="00511364" w:rsidRPr="00D10E1B">
        <w:rPr>
          <w:sz w:val="28"/>
          <w:szCs w:val="22"/>
        </w:rPr>
        <w:t> </w:t>
      </w:r>
      <w:r w:rsidRPr="00D10E1B">
        <w:rPr>
          <w:sz w:val="28"/>
          <w:szCs w:val="22"/>
        </w:rPr>
        <w:t>Среднесписочная численность работающих в</w:t>
      </w:r>
      <w:r w:rsidR="00E7583F">
        <w:rPr>
          <w:sz w:val="28"/>
          <w:szCs w:val="22"/>
        </w:rPr>
        <w:t> </w:t>
      </w:r>
      <w:r w:rsidRPr="00D10E1B">
        <w:rPr>
          <w:sz w:val="28"/>
          <w:szCs w:val="22"/>
        </w:rPr>
        <w:t>сельскохозяйственных организациях</w:t>
      </w:r>
      <w:r w:rsidR="00E7583F">
        <w:rPr>
          <w:sz w:val="28"/>
          <w:szCs w:val="22"/>
        </w:rPr>
        <w:t>,</w:t>
      </w:r>
      <w:r w:rsidRPr="00D10E1B">
        <w:rPr>
          <w:sz w:val="28"/>
          <w:szCs w:val="22"/>
        </w:rPr>
        <w:t xml:space="preserve"> по данным </w:t>
      </w:r>
      <w:proofErr w:type="spellStart"/>
      <w:r w:rsidRPr="00D10E1B">
        <w:rPr>
          <w:sz w:val="28"/>
          <w:szCs w:val="22"/>
        </w:rPr>
        <w:t>Пермьстата</w:t>
      </w:r>
      <w:proofErr w:type="spellEnd"/>
      <w:r w:rsidR="00E7583F">
        <w:rPr>
          <w:sz w:val="28"/>
          <w:szCs w:val="22"/>
        </w:rPr>
        <w:t>,</w:t>
      </w:r>
      <w:r w:rsidRPr="00D10E1B">
        <w:rPr>
          <w:sz w:val="28"/>
          <w:szCs w:val="22"/>
        </w:rPr>
        <w:t xml:space="preserve"> на </w:t>
      </w:r>
      <w:r w:rsidR="00E7583F">
        <w:rPr>
          <w:sz w:val="28"/>
          <w:szCs w:val="22"/>
        </w:rPr>
        <w:t>0</w:t>
      </w:r>
      <w:r w:rsidRPr="00D10E1B">
        <w:rPr>
          <w:sz w:val="28"/>
          <w:szCs w:val="22"/>
        </w:rPr>
        <w:t>1 июля 2022</w:t>
      </w:r>
      <w:r w:rsidR="00E7583F">
        <w:rPr>
          <w:sz w:val="28"/>
          <w:szCs w:val="22"/>
        </w:rPr>
        <w:t>  г.</w:t>
      </w:r>
      <w:r w:rsidRPr="00D10E1B">
        <w:rPr>
          <w:sz w:val="28"/>
          <w:szCs w:val="22"/>
        </w:rPr>
        <w:t xml:space="preserve"> составляет 1442 чел., что на 4,3 % меньше соответствующего периода 2021 года.</w:t>
      </w:r>
    </w:p>
    <w:p w14:paraId="13DD0701" w14:textId="77777777" w:rsidR="00F93AAE" w:rsidRPr="00D10E1B" w:rsidRDefault="00F93AAE" w:rsidP="003F695C">
      <w:pPr>
        <w:spacing w:line="360" w:lineRule="exact"/>
        <w:ind w:left="15" w:firstLine="694"/>
        <w:jc w:val="both"/>
        <w:textAlignment w:val="baseline"/>
        <w:rPr>
          <w:sz w:val="28"/>
          <w:szCs w:val="22"/>
        </w:rPr>
      </w:pPr>
      <w:r w:rsidRPr="00D10E1B">
        <w:rPr>
          <w:sz w:val="28"/>
          <w:szCs w:val="22"/>
        </w:rPr>
        <w:t>В 2023 году рост численности работников не ожидается, так как за</w:t>
      </w:r>
      <w:r w:rsidR="00E7583F">
        <w:rPr>
          <w:sz w:val="28"/>
          <w:szCs w:val="22"/>
        </w:rPr>
        <w:t>   </w:t>
      </w:r>
      <w:r w:rsidRPr="00D10E1B">
        <w:rPr>
          <w:sz w:val="28"/>
          <w:szCs w:val="22"/>
        </w:rPr>
        <w:t>последние годы прослеживается тенденция к сокращению количества работающих в сельскохозяйственном производстве</w:t>
      </w:r>
      <w:r w:rsidR="00E7583F">
        <w:rPr>
          <w:sz w:val="28"/>
          <w:szCs w:val="22"/>
        </w:rPr>
        <w:t xml:space="preserve"> </w:t>
      </w:r>
      <w:r w:rsidRPr="00D10E1B">
        <w:rPr>
          <w:sz w:val="28"/>
          <w:szCs w:val="22"/>
        </w:rPr>
        <w:t xml:space="preserve">в связи </w:t>
      </w:r>
      <w:r w:rsidRPr="00D10E1B">
        <w:rPr>
          <w:color w:val="000000"/>
          <w:sz w:val="28"/>
          <w:szCs w:val="22"/>
        </w:rPr>
        <w:t>с автоматизацией производственного процесса и оптимизацией логистического обеспечения.</w:t>
      </w:r>
    </w:p>
    <w:p w14:paraId="2162734D" w14:textId="77777777" w:rsidR="00F93AAE" w:rsidRPr="00D10E1B" w:rsidRDefault="00FD3EBF" w:rsidP="003F695C">
      <w:pPr>
        <w:shd w:val="clear" w:color="auto" w:fill="FFFFFF"/>
        <w:spacing w:line="360" w:lineRule="exact"/>
        <w:ind w:firstLine="705"/>
        <w:jc w:val="both"/>
        <w:textAlignment w:val="baseline"/>
        <w:rPr>
          <w:sz w:val="28"/>
          <w:szCs w:val="22"/>
        </w:rPr>
      </w:pPr>
      <w:r w:rsidRPr="00D10E1B">
        <w:rPr>
          <w:sz w:val="28"/>
          <w:szCs w:val="22"/>
        </w:rPr>
        <w:t>За счет реализации приоритетного</w:t>
      </w:r>
      <w:r w:rsidR="00F93AAE" w:rsidRPr="00D10E1B">
        <w:rPr>
          <w:sz w:val="28"/>
          <w:szCs w:val="22"/>
        </w:rPr>
        <w:t xml:space="preserve"> инвестиционного проекта </w:t>
      </w:r>
      <w:r w:rsidR="00F93AAE" w:rsidRPr="00D10E1B">
        <w:rPr>
          <w:color w:val="000000"/>
          <w:sz w:val="28"/>
          <w:szCs w:val="22"/>
        </w:rPr>
        <w:t xml:space="preserve">ООО «АПК «Красава» по </w:t>
      </w:r>
      <w:r w:rsidR="00F93AAE" w:rsidRPr="00D10E1B">
        <w:rPr>
          <w:sz w:val="28"/>
          <w:szCs w:val="28"/>
        </w:rPr>
        <w:t>строительству молочно-товарного комплекса на 2100 фуражных коров</w:t>
      </w:r>
      <w:r w:rsidRPr="00D10E1B">
        <w:rPr>
          <w:sz w:val="28"/>
          <w:szCs w:val="28"/>
        </w:rPr>
        <w:t xml:space="preserve"> </w:t>
      </w:r>
      <w:r w:rsidR="00602667" w:rsidRPr="00D10E1B">
        <w:rPr>
          <w:sz w:val="28"/>
          <w:szCs w:val="28"/>
        </w:rPr>
        <w:t>к</w:t>
      </w:r>
      <w:r w:rsidRPr="00D10E1B">
        <w:rPr>
          <w:sz w:val="28"/>
          <w:szCs w:val="22"/>
        </w:rPr>
        <w:t xml:space="preserve"> 2024 году </w:t>
      </w:r>
      <w:r w:rsidR="00602667" w:rsidRPr="00D10E1B">
        <w:rPr>
          <w:color w:val="000000"/>
          <w:sz w:val="28"/>
          <w:szCs w:val="22"/>
        </w:rPr>
        <w:t>планируется создать</w:t>
      </w:r>
      <w:r w:rsidRPr="00D10E1B">
        <w:rPr>
          <w:color w:val="000000"/>
          <w:sz w:val="28"/>
          <w:szCs w:val="22"/>
        </w:rPr>
        <w:t xml:space="preserve"> </w:t>
      </w:r>
      <w:r w:rsidR="00F93AAE" w:rsidRPr="00D10E1B">
        <w:rPr>
          <w:color w:val="000000"/>
          <w:sz w:val="28"/>
          <w:szCs w:val="22"/>
        </w:rPr>
        <w:t xml:space="preserve">72 </w:t>
      </w:r>
      <w:r w:rsidRPr="00D10E1B">
        <w:rPr>
          <w:color w:val="000000"/>
          <w:sz w:val="28"/>
          <w:szCs w:val="22"/>
        </w:rPr>
        <w:t>новых рабочих</w:t>
      </w:r>
      <w:r w:rsidR="00F93AAE" w:rsidRPr="00D10E1B">
        <w:rPr>
          <w:color w:val="000000"/>
          <w:sz w:val="28"/>
          <w:szCs w:val="22"/>
        </w:rPr>
        <w:t xml:space="preserve"> места.</w:t>
      </w:r>
    </w:p>
    <w:p w14:paraId="58EE24D1" w14:textId="77777777" w:rsidR="00276342" w:rsidRPr="00D10E1B" w:rsidRDefault="00FD3EBF" w:rsidP="003F695C">
      <w:pPr>
        <w:shd w:val="clear" w:color="auto" w:fill="FFFFFF"/>
        <w:spacing w:line="360" w:lineRule="exact"/>
        <w:ind w:firstLine="705"/>
        <w:jc w:val="both"/>
        <w:textAlignment w:val="baseline"/>
        <w:rPr>
          <w:sz w:val="28"/>
          <w:szCs w:val="22"/>
        </w:rPr>
      </w:pPr>
      <w:r w:rsidRPr="00D10E1B">
        <w:rPr>
          <w:rFonts w:eastAsia="Calibri"/>
          <w:sz w:val="28"/>
          <w:szCs w:val="28"/>
          <w:lang w:eastAsia="en-US"/>
        </w:rPr>
        <w:t>6.4.4.</w:t>
      </w:r>
      <w:r w:rsidR="00511364" w:rsidRPr="00D10E1B">
        <w:rPr>
          <w:rFonts w:eastAsia="Calibri"/>
          <w:sz w:val="28"/>
          <w:szCs w:val="28"/>
          <w:lang w:eastAsia="en-US"/>
        </w:rPr>
        <w:t> </w:t>
      </w:r>
      <w:r w:rsidR="00F93AAE" w:rsidRPr="00D10E1B">
        <w:rPr>
          <w:rFonts w:eastAsia="Calibri"/>
          <w:sz w:val="28"/>
          <w:szCs w:val="28"/>
          <w:lang w:eastAsia="en-US"/>
        </w:rPr>
        <w:t xml:space="preserve">Среднемесячная заработная плата в сельскохозяйственных организациях за </w:t>
      </w:r>
      <w:r w:rsidRPr="00D10E1B">
        <w:rPr>
          <w:rFonts w:eastAsia="Calibri"/>
          <w:sz w:val="28"/>
          <w:szCs w:val="28"/>
          <w:lang w:eastAsia="en-US"/>
        </w:rPr>
        <w:t>1</w:t>
      </w:r>
      <w:r w:rsidR="00E7583F">
        <w:rPr>
          <w:rFonts w:eastAsia="Calibri"/>
          <w:sz w:val="28"/>
          <w:szCs w:val="28"/>
          <w:lang w:eastAsia="en-US"/>
        </w:rPr>
        <w:t>-е</w:t>
      </w:r>
      <w:r w:rsidRPr="00D10E1B">
        <w:rPr>
          <w:rFonts w:eastAsia="Calibri"/>
          <w:sz w:val="28"/>
          <w:szCs w:val="28"/>
          <w:lang w:eastAsia="en-US"/>
        </w:rPr>
        <w:t xml:space="preserve"> полугодие 2022 г</w:t>
      </w:r>
      <w:r w:rsidR="00E7583F">
        <w:rPr>
          <w:rFonts w:eastAsia="Calibri"/>
          <w:sz w:val="28"/>
          <w:szCs w:val="28"/>
          <w:lang w:eastAsia="en-US"/>
        </w:rPr>
        <w:t>.</w:t>
      </w:r>
      <w:r w:rsidRPr="00D10E1B">
        <w:rPr>
          <w:rFonts w:eastAsia="Calibri"/>
          <w:sz w:val="28"/>
          <w:szCs w:val="28"/>
          <w:lang w:eastAsia="en-US"/>
        </w:rPr>
        <w:t xml:space="preserve"> </w:t>
      </w:r>
      <w:r w:rsidR="00F93AAE" w:rsidRPr="00D10E1B">
        <w:rPr>
          <w:rFonts w:eastAsia="Calibri"/>
          <w:sz w:val="28"/>
          <w:szCs w:val="28"/>
          <w:lang w:eastAsia="en-US"/>
        </w:rPr>
        <w:t xml:space="preserve">составила 41 504,6 руб., что на 14,6 % </w:t>
      </w:r>
      <w:r w:rsidRPr="00D10E1B">
        <w:rPr>
          <w:rFonts w:eastAsia="Calibri"/>
          <w:sz w:val="28"/>
          <w:szCs w:val="28"/>
          <w:lang w:eastAsia="en-US"/>
        </w:rPr>
        <w:t>выше</w:t>
      </w:r>
      <w:r w:rsidR="00F93AAE" w:rsidRPr="00D10E1B">
        <w:rPr>
          <w:rFonts w:eastAsia="Calibri"/>
          <w:sz w:val="28"/>
          <w:szCs w:val="28"/>
          <w:lang w:eastAsia="en-US"/>
        </w:rPr>
        <w:t xml:space="preserve">, чем в 2021 году. Фонд оплаты труда в сельском хозяйстве за период </w:t>
      </w:r>
      <w:r w:rsidR="00E7583F">
        <w:rPr>
          <w:rFonts w:eastAsia="Calibri"/>
          <w:sz w:val="28"/>
          <w:szCs w:val="28"/>
          <w:lang w:eastAsia="en-US"/>
        </w:rPr>
        <w:t>с </w:t>
      </w:r>
      <w:r w:rsidR="00F93AAE" w:rsidRPr="00D10E1B">
        <w:rPr>
          <w:rFonts w:eastAsia="Calibri"/>
          <w:sz w:val="28"/>
          <w:szCs w:val="28"/>
          <w:lang w:eastAsia="en-US"/>
        </w:rPr>
        <w:t>январ</w:t>
      </w:r>
      <w:r w:rsidR="00E7583F">
        <w:rPr>
          <w:rFonts w:eastAsia="Calibri"/>
          <w:sz w:val="28"/>
          <w:szCs w:val="28"/>
          <w:lang w:eastAsia="en-US"/>
        </w:rPr>
        <w:t xml:space="preserve">я по </w:t>
      </w:r>
      <w:r w:rsidR="00F93AAE" w:rsidRPr="00D10E1B">
        <w:rPr>
          <w:rFonts w:eastAsia="Calibri"/>
          <w:sz w:val="28"/>
          <w:szCs w:val="28"/>
          <w:lang w:eastAsia="en-US"/>
        </w:rPr>
        <w:t>июнь 2022 года</w:t>
      </w:r>
      <w:r w:rsidRPr="00D10E1B">
        <w:rPr>
          <w:sz w:val="28"/>
          <w:szCs w:val="22"/>
        </w:rPr>
        <w:t xml:space="preserve"> вырос на 8,6 % и </w:t>
      </w:r>
      <w:r w:rsidR="00F93AAE" w:rsidRPr="00D10E1B">
        <w:rPr>
          <w:rFonts w:eastAsia="Calibri"/>
          <w:sz w:val="28"/>
          <w:szCs w:val="28"/>
          <w:lang w:eastAsia="en-US"/>
        </w:rPr>
        <w:t xml:space="preserve">составил </w:t>
      </w:r>
      <w:r w:rsidR="00276342" w:rsidRPr="00D10E1B">
        <w:rPr>
          <w:rFonts w:eastAsia="Calibri"/>
          <w:sz w:val="28"/>
          <w:szCs w:val="28"/>
          <w:lang w:eastAsia="en-US"/>
        </w:rPr>
        <w:t>0,4 млрд</w:t>
      </w:r>
      <w:r w:rsidR="00F93AAE" w:rsidRPr="00D10E1B">
        <w:rPr>
          <w:rFonts w:eastAsia="Calibri"/>
          <w:sz w:val="28"/>
          <w:szCs w:val="28"/>
          <w:lang w:eastAsia="en-US"/>
        </w:rPr>
        <w:t xml:space="preserve"> руб</w:t>
      </w:r>
      <w:r w:rsidR="00F93AAE" w:rsidRPr="00D10E1B">
        <w:rPr>
          <w:sz w:val="28"/>
          <w:szCs w:val="22"/>
        </w:rPr>
        <w:t>.</w:t>
      </w:r>
    </w:p>
    <w:p w14:paraId="43074995" w14:textId="77777777" w:rsidR="00F93AAE" w:rsidRPr="00D10E1B" w:rsidRDefault="00FD3EBF" w:rsidP="003F695C">
      <w:pPr>
        <w:shd w:val="clear" w:color="auto" w:fill="FFFFFF"/>
        <w:spacing w:line="360" w:lineRule="exact"/>
        <w:ind w:firstLine="705"/>
        <w:jc w:val="both"/>
        <w:textAlignment w:val="baseline"/>
        <w:rPr>
          <w:sz w:val="28"/>
          <w:szCs w:val="22"/>
        </w:rPr>
      </w:pPr>
      <w:r w:rsidRPr="00D10E1B">
        <w:rPr>
          <w:sz w:val="28"/>
          <w:szCs w:val="22"/>
        </w:rPr>
        <w:t>6.4.5.</w:t>
      </w:r>
      <w:r w:rsidR="00511364" w:rsidRPr="00D10E1B">
        <w:rPr>
          <w:sz w:val="28"/>
          <w:szCs w:val="22"/>
        </w:rPr>
        <w:t> </w:t>
      </w:r>
      <w:r w:rsidR="00F93AAE" w:rsidRPr="00D10E1B">
        <w:rPr>
          <w:sz w:val="28"/>
          <w:szCs w:val="22"/>
        </w:rPr>
        <w:t xml:space="preserve">Посевная площадь сельскохозяйственных культур по всем категориям хозяйств (по данным </w:t>
      </w:r>
      <w:proofErr w:type="spellStart"/>
      <w:r w:rsidRPr="00D10E1B">
        <w:rPr>
          <w:sz w:val="28"/>
          <w:szCs w:val="22"/>
        </w:rPr>
        <w:t>Пермьс</w:t>
      </w:r>
      <w:r w:rsidR="00F93AAE" w:rsidRPr="00D10E1B">
        <w:rPr>
          <w:sz w:val="28"/>
          <w:szCs w:val="22"/>
        </w:rPr>
        <w:t>тата</w:t>
      </w:r>
      <w:proofErr w:type="spellEnd"/>
      <w:r w:rsidR="00F93AAE" w:rsidRPr="00D10E1B">
        <w:rPr>
          <w:sz w:val="28"/>
          <w:szCs w:val="22"/>
        </w:rPr>
        <w:t>) под урожай 2022 года составила 33</w:t>
      </w:r>
      <w:r w:rsidRPr="00D10E1B">
        <w:rPr>
          <w:sz w:val="28"/>
          <w:szCs w:val="22"/>
        </w:rPr>
        <w:t xml:space="preserve"> </w:t>
      </w:r>
      <w:r w:rsidR="00F93AAE" w:rsidRPr="00D10E1B">
        <w:rPr>
          <w:sz w:val="28"/>
          <w:szCs w:val="22"/>
        </w:rPr>
        <w:t>133,9 га (в том числе по сельскохозяйственным предприятиям – 28</w:t>
      </w:r>
      <w:r w:rsidRPr="00D10E1B">
        <w:rPr>
          <w:sz w:val="28"/>
          <w:szCs w:val="22"/>
        </w:rPr>
        <w:t xml:space="preserve"> </w:t>
      </w:r>
      <w:r w:rsidR="00F93AAE" w:rsidRPr="00D10E1B">
        <w:rPr>
          <w:sz w:val="28"/>
          <w:szCs w:val="22"/>
        </w:rPr>
        <w:t xml:space="preserve">466,6 га), что на 9,7 % ниже уровня 2021 года. </w:t>
      </w:r>
      <w:r w:rsidRPr="00D10E1B">
        <w:rPr>
          <w:sz w:val="28"/>
          <w:szCs w:val="22"/>
        </w:rPr>
        <w:t>Сокращение</w:t>
      </w:r>
      <w:r w:rsidR="00F93AAE" w:rsidRPr="00D10E1B">
        <w:rPr>
          <w:sz w:val="28"/>
          <w:szCs w:val="22"/>
        </w:rPr>
        <w:t xml:space="preserve"> посевной площади связано с</w:t>
      </w:r>
      <w:r w:rsidR="00D60CEA">
        <w:rPr>
          <w:sz w:val="28"/>
          <w:szCs w:val="22"/>
        </w:rPr>
        <w:t>   </w:t>
      </w:r>
      <w:r w:rsidR="00F93AAE" w:rsidRPr="00D10E1B">
        <w:rPr>
          <w:sz w:val="28"/>
          <w:szCs w:val="22"/>
        </w:rPr>
        <w:t>тем, что в 2021 г</w:t>
      </w:r>
      <w:r w:rsidRPr="00D10E1B">
        <w:rPr>
          <w:sz w:val="28"/>
          <w:szCs w:val="22"/>
        </w:rPr>
        <w:t>оду</w:t>
      </w:r>
      <w:r w:rsidR="00F93AAE" w:rsidRPr="00D10E1B">
        <w:rPr>
          <w:sz w:val="28"/>
          <w:szCs w:val="22"/>
        </w:rPr>
        <w:t xml:space="preserve"> ООО «СХО Мостовской» не предоставили отчет по</w:t>
      </w:r>
      <w:r w:rsidR="00D60CEA">
        <w:rPr>
          <w:sz w:val="28"/>
          <w:szCs w:val="22"/>
        </w:rPr>
        <w:t> </w:t>
      </w:r>
      <w:r w:rsidR="00F93AAE" w:rsidRPr="00D10E1B">
        <w:rPr>
          <w:sz w:val="28"/>
          <w:szCs w:val="22"/>
        </w:rPr>
        <w:t xml:space="preserve">форме 4-сх «Сведения об итогах сева под урожай 2021 года» в </w:t>
      </w:r>
      <w:proofErr w:type="spellStart"/>
      <w:r w:rsidRPr="00D10E1B">
        <w:rPr>
          <w:sz w:val="28"/>
          <w:szCs w:val="22"/>
        </w:rPr>
        <w:t>Пермьстат</w:t>
      </w:r>
      <w:proofErr w:type="spellEnd"/>
      <w:r w:rsidR="00F93AAE" w:rsidRPr="00D10E1B">
        <w:rPr>
          <w:sz w:val="28"/>
          <w:szCs w:val="22"/>
        </w:rPr>
        <w:t xml:space="preserve"> </w:t>
      </w:r>
      <w:proofErr w:type="gramStart"/>
      <w:r w:rsidR="00F93AAE" w:rsidRPr="00D10E1B">
        <w:rPr>
          <w:sz w:val="28"/>
          <w:szCs w:val="22"/>
        </w:rPr>
        <w:t>и</w:t>
      </w:r>
      <w:r w:rsidR="00D60CEA">
        <w:rPr>
          <w:sz w:val="28"/>
          <w:szCs w:val="22"/>
        </w:rPr>
        <w:t>  </w:t>
      </w:r>
      <w:r w:rsidR="00F93AAE" w:rsidRPr="00D10E1B">
        <w:rPr>
          <w:sz w:val="28"/>
          <w:szCs w:val="22"/>
        </w:rPr>
        <w:t>данные</w:t>
      </w:r>
      <w:proofErr w:type="gramEnd"/>
      <w:r w:rsidR="00F93AAE" w:rsidRPr="00D10E1B">
        <w:rPr>
          <w:sz w:val="28"/>
          <w:szCs w:val="22"/>
        </w:rPr>
        <w:t xml:space="preserve"> не вошли в сводные показатели по Пермскому муниципальному </w:t>
      </w:r>
      <w:r w:rsidR="00553001" w:rsidRPr="00D10E1B">
        <w:rPr>
          <w:sz w:val="28"/>
          <w:szCs w:val="22"/>
        </w:rPr>
        <w:t>округу</w:t>
      </w:r>
      <w:r w:rsidR="00F93AAE" w:rsidRPr="00D10E1B">
        <w:rPr>
          <w:sz w:val="28"/>
          <w:szCs w:val="22"/>
        </w:rPr>
        <w:t>.</w:t>
      </w:r>
    </w:p>
    <w:p w14:paraId="099EA2F0" w14:textId="77777777" w:rsidR="00F93AAE" w:rsidRPr="00D10E1B" w:rsidRDefault="00F93AAE" w:rsidP="003F695C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В структуре посевных площадей 2022 года наибольший удельный вес занимают кормовые культуры – 65 %, на д</w:t>
      </w:r>
      <w:r w:rsidR="00D60CEA">
        <w:rPr>
          <w:sz w:val="28"/>
          <w:szCs w:val="28"/>
        </w:rPr>
        <w:t>олю зерновых культур приходится</w:t>
      </w:r>
      <w:r w:rsidRPr="00D10E1B">
        <w:rPr>
          <w:sz w:val="28"/>
          <w:szCs w:val="28"/>
        </w:rPr>
        <w:t xml:space="preserve"> 28</w:t>
      </w:r>
      <w:r w:rsidR="00D60CEA">
        <w:rPr>
          <w:sz w:val="28"/>
          <w:szCs w:val="28"/>
        </w:rPr>
        <w:t> </w:t>
      </w:r>
      <w:r w:rsidRPr="00D10E1B">
        <w:rPr>
          <w:sz w:val="28"/>
          <w:szCs w:val="28"/>
        </w:rPr>
        <w:t>%, картофеля и овощей – 7 %. Площадь занятая зе</w:t>
      </w:r>
      <w:r w:rsidR="00D60CEA">
        <w:rPr>
          <w:sz w:val="28"/>
          <w:szCs w:val="28"/>
        </w:rPr>
        <w:t>рновыми культурами составляет</w:t>
      </w:r>
      <w:r w:rsidR="00FD3EBF" w:rsidRPr="00D10E1B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>10</w:t>
      </w:r>
      <w:r w:rsidR="00FD3EBF" w:rsidRPr="00D10E1B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>831 га, что на 13 % ниже уровня 2021 г</w:t>
      </w:r>
      <w:r w:rsidR="00FD3EBF" w:rsidRPr="00D10E1B">
        <w:rPr>
          <w:sz w:val="28"/>
          <w:szCs w:val="28"/>
        </w:rPr>
        <w:t>ода</w:t>
      </w:r>
      <w:r w:rsidRPr="00D10E1B">
        <w:rPr>
          <w:sz w:val="28"/>
          <w:szCs w:val="28"/>
        </w:rPr>
        <w:t xml:space="preserve">. </w:t>
      </w:r>
      <w:r w:rsidR="00FD3EBF" w:rsidRPr="00D10E1B">
        <w:rPr>
          <w:sz w:val="28"/>
          <w:szCs w:val="28"/>
        </w:rPr>
        <w:t>Сокращение</w:t>
      </w:r>
      <w:r w:rsidRPr="00D10E1B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lastRenderedPageBreak/>
        <w:t>площадей под зерновыми культурами связано с перераспределением структуры посевных площадей в сторо</w:t>
      </w:r>
      <w:r w:rsidR="008D75CE" w:rsidRPr="00D10E1B">
        <w:rPr>
          <w:sz w:val="28"/>
          <w:szCs w:val="28"/>
        </w:rPr>
        <w:t>ну увеличения кормовых культур.</w:t>
      </w:r>
    </w:p>
    <w:p w14:paraId="25DD8171" w14:textId="77777777" w:rsidR="00303042" w:rsidRPr="00D10E1B" w:rsidRDefault="00FD3EBF" w:rsidP="003F695C">
      <w:pPr>
        <w:shd w:val="clear" w:color="auto" w:fill="FFFFFF"/>
        <w:suppressAutoHyphens/>
        <w:spacing w:line="360" w:lineRule="exact"/>
        <w:ind w:firstLine="703"/>
        <w:jc w:val="both"/>
        <w:textAlignment w:val="baseline"/>
        <w:rPr>
          <w:sz w:val="28"/>
          <w:szCs w:val="22"/>
        </w:rPr>
      </w:pPr>
      <w:r w:rsidRPr="00D10E1B">
        <w:rPr>
          <w:sz w:val="28"/>
          <w:szCs w:val="22"/>
        </w:rPr>
        <w:t>6.4.6.</w:t>
      </w:r>
      <w:r w:rsidR="00511364" w:rsidRPr="00D10E1B">
        <w:rPr>
          <w:sz w:val="28"/>
          <w:szCs w:val="22"/>
        </w:rPr>
        <w:t> </w:t>
      </w:r>
      <w:r w:rsidR="00303042" w:rsidRPr="00D10E1B">
        <w:rPr>
          <w:sz w:val="28"/>
          <w:szCs w:val="22"/>
        </w:rPr>
        <w:t>В 2021 году сложились неблагоприятные агрометеорологически</w:t>
      </w:r>
      <w:r w:rsidR="00602667" w:rsidRPr="00D10E1B">
        <w:rPr>
          <w:sz w:val="28"/>
          <w:szCs w:val="22"/>
        </w:rPr>
        <w:t>е</w:t>
      </w:r>
      <w:r w:rsidR="00303042" w:rsidRPr="00D10E1B">
        <w:rPr>
          <w:sz w:val="28"/>
          <w:szCs w:val="22"/>
        </w:rPr>
        <w:t xml:space="preserve"> условия в период вегетации сельскохозяйственных растений (засуха). Отмечено снижение урожайности зерновых культур в 1,3 раза по сравнению с 2020 год</w:t>
      </w:r>
      <w:r w:rsidR="00602667" w:rsidRPr="00D10E1B">
        <w:rPr>
          <w:sz w:val="28"/>
          <w:szCs w:val="22"/>
        </w:rPr>
        <w:t>ом</w:t>
      </w:r>
      <w:r w:rsidR="00303042" w:rsidRPr="00D10E1B">
        <w:rPr>
          <w:sz w:val="28"/>
          <w:szCs w:val="22"/>
        </w:rPr>
        <w:t xml:space="preserve">, однако валовой сбор зерна вырос 11,8 % и составил 14,9 тыс. </w:t>
      </w:r>
      <w:r w:rsidR="00276342" w:rsidRPr="00D10E1B">
        <w:rPr>
          <w:sz w:val="28"/>
          <w:szCs w:val="22"/>
        </w:rPr>
        <w:t>тонн при</w:t>
      </w:r>
      <w:r w:rsidR="00D60CEA">
        <w:rPr>
          <w:sz w:val="28"/>
          <w:szCs w:val="22"/>
        </w:rPr>
        <w:t> </w:t>
      </w:r>
      <w:r w:rsidR="00276342" w:rsidRPr="00D10E1B">
        <w:rPr>
          <w:sz w:val="28"/>
          <w:szCs w:val="22"/>
        </w:rPr>
        <w:t>урожайности 14,1 ц/га.</w:t>
      </w:r>
    </w:p>
    <w:p w14:paraId="3DBBA4FE" w14:textId="77777777" w:rsidR="00303042" w:rsidRPr="00D10E1B" w:rsidRDefault="00303042" w:rsidP="003F695C">
      <w:pPr>
        <w:shd w:val="clear" w:color="auto" w:fill="FFFFFF"/>
        <w:suppressAutoHyphens/>
        <w:spacing w:line="360" w:lineRule="exact"/>
        <w:ind w:firstLine="703"/>
        <w:jc w:val="both"/>
        <w:textAlignment w:val="baseline"/>
        <w:rPr>
          <w:sz w:val="28"/>
          <w:szCs w:val="22"/>
        </w:rPr>
      </w:pPr>
      <w:r w:rsidRPr="00D10E1B">
        <w:rPr>
          <w:sz w:val="28"/>
          <w:szCs w:val="22"/>
        </w:rPr>
        <w:t>В 2021 году картофеля собрано 26,7 тыс. тонн при урожайности 161,1</w:t>
      </w:r>
      <w:r w:rsidR="00D60CEA">
        <w:rPr>
          <w:sz w:val="28"/>
          <w:szCs w:val="22"/>
        </w:rPr>
        <w:t> </w:t>
      </w:r>
      <w:r w:rsidRPr="00D10E1B">
        <w:rPr>
          <w:sz w:val="28"/>
          <w:szCs w:val="22"/>
        </w:rPr>
        <w:t>ц/га, овощей – 16 тыс. тонн с урожайностью 286 ц/га. По сравнению с</w:t>
      </w:r>
      <w:r w:rsidR="00D60CEA">
        <w:rPr>
          <w:sz w:val="28"/>
          <w:szCs w:val="22"/>
        </w:rPr>
        <w:t> </w:t>
      </w:r>
      <w:r w:rsidRPr="00D10E1B">
        <w:rPr>
          <w:sz w:val="28"/>
          <w:szCs w:val="22"/>
        </w:rPr>
        <w:t>2020 годом урожайность картофеля в 20</w:t>
      </w:r>
      <w:r w:rsidR="00276342" w:rsidRPr="00D10E1B">
        <w:rPr>
          <w:sz w:val="28"/>
          <w:szCs w:val="22"/>
        </w:rPr>
        <w:t>21 году увеличилась в 1,2 раза.</w:t>
      </w:r>
    </w:p>
    <w:p w14:paraId="62B56F0D" w14:textId="77777777" w:rsidR="00276342" w:rsidRPr="00D10E1B" w:rsidRDefault="00FD3EBF" w:rsidP="003F695C">
      <w:pPr>
        <w:shd w:val="clear" w:color="auto" w:fill="FFFFFF"/>
        <w:suppressAutoHyphens/>
        <w:spacing w:line="360" w:lineRule="exact"/>
        <w:ind w:firstLine="703"/>
        <w:jc w:val="both"/>
        <w:textAlignment w:val="baseline"/>
        <w:rPr>
          <w:color w:val="000000"/>
          <w:sz w:val="28"/>
          <w:szCs w:val="22"/>
        </w:rPr>
      </w:pPr>
      <w:r w:rsidRPr="00D10E1B">
        <w:rPr>
          <w:color w:val="000000"/>
          <w:sz w:val="28"/>
          <w:szCs w:val="22"/>
        </w:rPr>
        <w:t>6.4.7.</w:t>
      </w:r>
      <w:r w:rsidR="00511364" w:rsidRPr="00D10E1B">
        <w:rPr>
          <w:color w:val="000000"/>
          <w:sz w:val="28"/>
          <w:szCs w:val="22"/>
        </w:rPr>
        <w:t> </w:t>
      </w:r>
      <w:r w:rsidR="00F93AAE" w:rsidRPr="00D10E1B">
        <w:rPr>
          <w:color w:val="000000"/>
          <w:sz w:val="28"/>
          <w:szCs w:val="22"/>
        </w:rPr>
        <w:t>Стабильно развивается отрасль животноводства, растет продуктивность животных. Основными производителями молока и мяса в</w:t>
      </w:r>
      <w:r w:rsidR="00D60CEA">
        <w:rPr>
          <w:color w:val="000000"/>
          <w:sz w:val="28"/>
          <w:szCs w:val="22"/>
        </w:rPr>
        <w:t> </w:t>
      </w:r>
      <w:r w:rsidR="00553001" w:rsidRPr="00D10E1B">
        <w:rPr>
          <w:color w:val="000000"/>
          <w:sz w:val="28"/>
          <w:szCs w:val="22"/>
        </w:rPr>
        <w:t>округе</w:t>
      </w:r>
      <w:r w:rsidR="00F93AAE" w:rsidRPr="00D10E1B">
        <w:rPr>
          <w:color w:val="000000"/>
          <w:sz w:val="28"/>
          <w:szCs w:val="22"/>
        </w:rPr>
        <w:t xml:space="preserve"> являются крупные и средние </w:t>
      </w:r>
      <w:r w:rsidR="00602667" w:rsidRPr="00D10E1B">
        <w:rPr>
          <w:color w:val="000000"/>
          <w:sz w:val="28"/>
          <w:szCs w:val="22"/>
        </w:rPr>
        <w:t xml:space="preserve">сельскохозяйственные </w:t>
      </w:r>
      <w:r w:rsidR="00F93AAE" w:rsidRPr="00D10E1B">
        <w:rPr>
          <w:color w:val="000000"/>
          <w:sz w:val="28"/>
          <w:szCs w:val="22"/>
        </w:rPr>
        <w:t>предприятия.</w:t>
      </w:r>
    </w:p>
    <w:p w14:paraId="65722A33" w14:textId="77777777" w:rsidR="00276342" w:rsidRPr="00D10E1B" w:rsidRDefault="00F93AAE" w:rsidP="003F695C">
      <w:pPr>
        <w:shd w:val="clear" w:color="auto" w:fill="FFFFFF"/>
        <w:suppressAutoHyphens/>
        <w:spacing w:line="360" w:lineRule="exact"/>
        <w:ind w:firstLine="703"/>
        <w:jc w:val="both"/>
        <w:textAlignment w:val="baseline"/>
        <w:rPr>
          <w:sz w:val="28"/>
          <w:szCs w:val="22"/>
        </w:rPr>
      </w:pPr>
      <w:r w:rsidRPr="00D10E1B">
        <w:rPr>
          <w:sz w:val="28"/>
          <w:szCs w:val="22"/>
        </w:rPr>
        <w:t xml:space="preserve">В </w:t>
      </w:r>
      <w:r w:rsidR="005C4234">
        <w:rPr>
          <w:sz w:val="28"/>
          <w:szCs w:val="22"/>
        </w:rPr>
        <w:t>первом</w:t>
      </w:r>
      <w:r w:rsidRPr="00D10E1B">
        <w:rPr>
          <w:sz w:val="28"/>
          <w:szCs w:val="22"/>
        </w:rPr>
        <w:t xml:space="preserve"> полугодии 2022 г</w:t>
      </w:r>
      <w:r w:rsidR="005C4234">
        <w:rPr>
          <w:sz w:val="28"/>
          <w:szCs w:val="22"/>
        </w:rPr>
        <w:t>ода</w:t>
      </w:r>
      <w:r w:rsidRPr="00D10E1B">
        <w:rPr>
          <w:sz w:val="28"/>
          <w:szCs w:val="22"/>
        </w:rPr>
        <w:t xml:space="preserve"> в хозяйствах всех категорий произведено на убой скота и птицы в живом весе 21,1 тыс. тонн (1 место по краю). Это выше на</w:t>
      </w:r>
      <w:r w:rsidR="00D60CEA">
        <w:rPr>
          <w:sz w:val="28"/>
          <w:szCs w:val="22"/>
        </w:rPr>
        <w:t> </w:t>
      </w:r>
      <w:r w:rsidRPr="00D10E1B">
        <w:rPr>
          <w:sz w:val="28"/>
          <w:szCs w:val="22"/>
        </w:rPr>
        <w:t>5,5</w:t>
      </w:r>
      <w:r w:rsidR="00D60CEA">
        <w:rPr>
          <w:sz w:val="28"/>
          <w:szCs w:val="22"/>
        </w:rPr>
        <w:t> </w:t>
      </w:r>
      <w:r w:rsidRPr="00D10E1B">
        <w:rPr>
          <w:sz w:val="28"/>
          <w:szCs w:val="22"/>
        </w:rPr>
        <w:t>%</w:t>
      </w:r>
      <w:r w:rsidR="00FD3EBF" w:rsidRPr="00D10E1B">
        <w:rPr>
          <w:sz w:val="28"/>
          <w:szCs w:val="22"/>
        </w:rPr>
        <w:t xml:space="preserve"> аналогичного периода</w:t>
      </w:r>
      <w:r w:rsidRPr="00D10E1B">
        <w:rPr>
          <w:sz w:val="28"/>
          <w:szCs w:val="22"/>
        </w:rPr>
        <w:t xml:space="preserve"> 2021 года. По оценке </w:t>
      </w:r>
      <w:r w:rsidR="00FD3EBF" w:rsidRPr="00D10E1B">
        <w:rPr>
          <w:sz w:val="28"/>
          <w:szCs w:val="22"/>
        </w:rPr>
        <w:t xml:space="preserve">за </w:t>
      </w:r>
      <w:r w:rsidRPr="00D10E1B">
        <w:rPr>
          <w:sz w:val="28"/>
          <w:szCs w:val="22"/>
        </w:rPr>
        <w:t>2022 год планируется произвести скота и птицы на убой 41,6 тыс. тонн (из них в</w:t>
      </w:r>
      <w:r w:rsidR="00206B99">
        <w:rPr>
          <w:sz w:val="28"/>
          <w:szCs w:val="22"/>
        </w:rPr>
        <w:t>  </w:t>
      </w:r>
      <w:r w:rsidRPr="00D10E1B">
        <w:rPr>
          <w:sz w:val="28"/>
          <w:szCs w:val="22"/>
        </w:rPr>
        <w:t xml:space="preserve">сельскохозяйственных предприятиях </w:t>
      </w:r>
      <w:r w:rsidR="00206B99">
        <w:rPr>
          <w:sz w:val="28"/>
          <w:szCs w:val="22"/>
        </w:rPr>
        <w:t xml:space="preserve">– </w:t>
      </w:r>
      <w:r w:rsidRPr="00D10E1B">
        <w:rPr>
          <w:sz w:val="28"/>
          <w:szCs w:val="22"/>
        </w:rPr>
        <w:t>38 тыс. тонн).</w:t>
      </w:r>
      <w:r w:rsidRPr="00D10E1B">
        <w:rPr>
          <w:rFonts w:eastAsia="Calibri"/>
          <w:sz w:val="28"/>
          <w:szCs w:val="28"/>
          <w:lang w:eastAsia="en-US"/>
        </w:rPr>
        <w:t xml:space="preserve"> </w:t>
      </w:r>
      <w:r w:rsidRPr="00D10E1B">
        <w:rPr>
          <w:sz w:val="28"/>
          <w:szCs w:val="22"/>
        </w:rPr>
        <w:t>В прогнозируемом периоде рост производства планируется за счет увеличения продуктивных качеств птицы и развития семейных ферм по разведению КРС мясных пород.</w:t>
      </w:r>
    </w:p>
    <w:p w14:paraId="67C9D69E" w14:textId="77777777" w:rsidR="00BE370D" w:rsidRPr="00D10E1B" w:rsidRDefault="00F93AAE" w:rsidP="003F695C">
      <w:pPr>
        <w:shd w:val="clear" w:color="auto" w:fill="FFFFFF"/>
        <w:tabs>
          <w:tab w:val="left" w:pos="993"/>
        </w:tabs>
        <w:spacing w:line="360" w:lineRule="exact"/>
        <w:ind w:firstLine="705"/>
        <w:jc w:val="both"/>
        <w:textAlignment w:val="baseline"/>
        <w:rPr>
          <w:sz w:val="28"/>
          <w:szCs w:val="28"/>
        </w:rPr>
      </w:pPr>
      <w:r w:rsidRPr="00D10E1B">
        <w:rPr>
          <w:color w:val="000000"/>
          <w:sz w:val="28"/>
          <w:szCs w:val="22"/>
        </w:rPr>
        <w:t xml:space="preserve">По производству молока в хозяйствах всех категорий </w:t>
      </w:r>
      <w:r w:rsidR="00553001" w:rsidRPr="00D10E1B">
        <w:rPr>
          <w:color w:val="000000"/>
          <w:sz w:val="28"/>
          <w:szCs w:val="22"/>
        </w:rPr>
        <w:t>округ</w:t>
      </w:r>
      <w:r w:rsidRPr="00D10E1B">
        <w:rPr>
          <w:color w:val="000000"/>
          <w:sz w:val="28"/>
          <w:szCs w:val="22"/>
        </w:rPr>
        <w:t xml:space="preserve"> занимает</w:t>
      </w:r>
      <w:r w:rsidR="00206B99">
        <w:rPr>
          <w:color w:val="000000"/>
          <w:sz w:val="28"/>
          <w:szCs w:val="22"/>
        </w:rPr>
        <w:t xml:space="preserve"> </w:t>
      </w:r>
      <w:r w:rsidRPr="00D10E1B">
        <w:rPr>
          <w:color w:val="000000"/>
          <w:sz w:val="28"/>
          <w:szCs w:val="22"/>
        </w:rPr>
        <w:t>5</w:t>
      </w:r>
      <w:r w:rsidR="00206B99">
        <w:rPr>
          <w:color w:val="000000"/>
          <w:sz w:val="28"/>
          <w:szCs w:val="22"/>
        </w:rPr>
        <w:t>-е</w:t>
      </w:r>
      <w:r w:rsidRPr="00D10E1B">
        <w:rPr>
          <w:color w:val="000000"/>
          <w:sz w:val="28"/>
          <w:szCs w:val="22"/>
        </w:rPr>
        <w:t xml:space="preserve"> место в Пермском крае. По данным статистической отчетности</w:t>
      </w:r>
      <w:r w:rsidR="00206B99">
        <w:rPr>
          <w:color w:val="000000"/>
          <w:sz w:val="28"/>
          <w:szCs w:val="22"/>
        </w:rPr>
        <w:t>,</w:t>
      </w:r>
      <w:r w:rsidRPr="00D10E1B">
        <w:rPr>
          <w:color w:val="000000"/>
          <w:sz w:val="28"/>
          <w:szCs w:val="22"/>
        </w:rPr>
        <w:t xml:space="preserve"> в 2021 году </w:t>
      </w:r>
      <w:r w:rsidRPr="00D10E1B">
        <w:rPr>
          <w:sz w:val="28"/>
          <w:szCs w:val="22"/>
        </w:rPr>
        <w:t>производство</w:t>
      </w:r>
      <w:r w:rsidR="00FD3EBF" w:rsidRPr="00D10E1B">
        <w:rPr>
          <w:sz w:val="28"/>
          <w:szCs w:val="22"/>
        </w:rPr>
        <w:t xml:space="preserve"> молока</w:t>
      </w:r>
      <w:r w:rsidRPr="00D10E1B">
        <w:rPr>
          <w:sz w:val="28"/>
          <w:szCs w:val="22"/>
        </w:rPr>
        <w:t xml:space="preserve"> </w:t>
      </w:r>
      <w:r w:rsidR="00FD3EBF" w:rsidRPr="00D10E1B">
        <w:rPr>
          <w:sz w:val="28"/>
          <w:szCs w:val="22"/>
        </w:rPr>
        <w:t>сократилось</w:t>
      </w:r>
      <w:r w:rsidRPr="00D10E1B">
        <w:rPr>
          <w:sz w:val="28"/>
          <w:szCs w:val="22"/>
        </w:rPr>
        <w:t xml:space="preserve"> на 1,1 %. </w:t>
      </w:r>
      <w:r w:rsidR="00E94793" w:rsidRPr="00D10E1B">
        <w:rPr>
          <w:sz w:val="28"/>
          <w:szCs w:val="22"/>
        </w:rPr>
        <w:t>Однако</w:t>
      </w:r>
      <w:r w:rsidR="00206B99">
        <w:rPr>
          <w:sz w:val="28"/>
          <w:szCs w:val="22"/>
        </w:rPr>
        <w:t xml:space="preserve"> </w:t>
      </w:r>
      <w:r w:rsidR="0073198A" w:rsidRPr="00D10E1B">
        <w:rPr>
          <w:sz w:val="28"/>
          <w:szCs w:val="22"/>
        </w:rPr>
        <w:t xml:space="preserve">в 2022 году сельскохозяйственные предприятия смогли увеличить </w:t>
      </w:r>
      <w:r w:rsidR="00E94793" w:rsidRPr="00D10E1B">
        <w:rPr>
          <w:sz w:val="28"/>
          <w:szCs w:val="22"/>
        </w:rPr>
        <w:t>производство молока</w:t>
      </w:r>
      <w:r w:rsidR="0073198A" w:rsidRPr="00D10E1B">
        <w:rPr>
          <w:sz w:val="28"/>
          <w:szCs w:val="22"/>
        </w:rPr>
        <w:t xml:space="preserve"> на</w:t>
      </w:r>
      <w:r w:rsidR="00206B99">
        <w:rPr>
          <w:sz w:val="28"/>
          <w:szCs w:val="22"/>
        </w:rPr>
        <w:t> </w:t>
      </w:r>
      <w:r w:rsidR="0073198A" w:rsidRPr="00D10E1B">
        <w:rPr>
          <w:sz w:val="28"/>
          <w:szCs w:val="22"/>
        </w:rPr>
        <w:t>8,1 % по итогам 1</w:t>
      </w:r>
      <w:r w:rsidR="00206B99">
        <w:rPr>
          <w:sz w:val="28"/>
          <w:szCs w:val="22"/>
        </w:rPr>
        <w:t>-го</w:t>
      </w:r>
      <w:r w:rsidR="0073198A" w:rsidRPr="00D10E1B">
        <w:rPr>
          <w:sz w:val="28"/>
          <w:szCs w:val="22"/>
        </w:rPr>
        <w:t xml:space="preserve"> квартала и на 6,7 % по итогам 1</w:t>
      </w:r>
      <w:r w:rsidR="00206B99">
        <w:rPr>
          <w:sz w:val="28"/>
          <w:szCs w:val="22"/>
        </w:rPr>
        <w:t>-го</w:t>
      </w:r>
      <w:r w:rsidR="0073198A" w:rsidRPr="00D10E1B">
        <w:rPr>
          <w:sz w:val="28"/>
          <w:szCs w:val="22"/>
        </w:rPr>
        <w:t xml:space="preserve"> полугодия.</w:t>
      </w:r>
      <w:r w:rsidR="00E94793" w:rsidRPr="00D10E1B">
        <w:rPr>
          <w:sz w:val="28"/>
          <w:szCs w:val="22"/>
        </w:rPr>
        <w:t xml:space="preserve"> </w:t>
      </w:r>
      <w:r w:rsidRPr="00D10E1B">
        <w:rPr>
          <w:sz w:val="28"/>
          <w:szCs w:val="22"/>
        </w:rPr>
        <w:t>По</w:t>
      </w:r>
      <w:r w:rsidR="00206B99">
        <w:rPr>
          <w:sz w:val="28"/>
          <w:szCs w:val="22"/>
        </w:rPr>
        <w:t>  </w:t>
      </w:r>
      <w:r w:rsidRPr="00D10E1B">
        <w:rPr>
          <w:sz w:val="28"/>
          <w:szCs w:val="22"/>
        </w:rPr>
        <w:t>оценке</w:t>
      </w:r>
      <w:r w:rsidR="00FD3EBF" w:rsidRPr="00D10E1B">
        <w:rPr>
          <w:sz w:val="28"/>
          <w:szCs w:val="22"/>
        </w:rPr>
        <w:t xml:space="preserve"> за</w:t>
      </w:r>
      <w:r w:rsidRPr="00D10E1B">
        <w:rPr>
          <w:sz w:val="28"/>
          <w:szCs w:val="22"/>
        </w:rPr>
        <w:t xml:space="preserve"> 2022 год планируется произвести 31,5 тыс. тонн молока, что</w:t>
      </w:r>
      <w:r w:rsidR="00206B99">
        <w:rPr>
          <w:sz w:val="28"/>
          <w:szCs w:val="22"/>
        </w:rPr>
        <w:t> </w:t>
      </w:r>
      <w:r w:rsidRPr="00D10E1B">
        <w:rPr>
          <w:sz w:val="28"/>
          <w:szCs w:val="22"/>
        </w:rPr>
        <w:t>на</w:t>
      </w:r>
      <w:r w:rsidR="00206B99">
        <w:rPr>
          <w:sz w:val="28"/>
          <w:szCs w:val="22"/>
        </w:rPr>
        <w:t> </w:t>
      </w:r>
      <w:r w:rsidRPr="00D10E1B">
        <w:rPr>
          <w:sz w:val="28"/>
          <w:szCs w:val="22"/>
        </w:rPr>
        <w:t>1</w:t>
      </w:r>
      <w:r w:rsidR="00206B99">
        <w:rPr>
          <w:sz w:val="28"/>
          <w:szCs w:val="22"/>
        </w:rPr>
        <w:t> </w:t>
      </w:r>
      <w:r w:rsidRPr="00D10E1B">
        <w:rPr>
          <w:sz w:val="28"/>
          <w:szCs w:val="22"/>
        </w:rPr>
        <w:t>% выше уровня прошлого года. В</w:t>
      </w:r>
      <w:r w:rsidR="00BE370D" w:rsidRPr="00D10E1B">
        <w:rPr>
          <w:sz w:val="28"/>
          <w:szCs w:val="22"/>
        </w:rPr>
        <w:t xml:space="preserve"> прогнозном периоде 2022</w:t>
      </w:r>
      <w:r w:rsidR="00206B99">
        <w:rPr>
          <w:sz w:val="28"/>
          <w:szCs w:val="22"/>
        </w:rPr>
        <w:t>–</w:t>
      </w:r>
      <w:r w:rsidR="00BE370D" w:rsidRPr="00D10E1B">
        <w:rPr>
          <w:sz w:val="28"/>
          <w:szCs w:val="22"/>
        </w:rPr>
        <w:t>2025 годов</w:t>
      </w:r>
      <w:r w:rsidRPr="00D10E1B">
        <w:rPr>
          <w:sz w:val="28"/>
          <w:szCs w:val="22"/>
        </w:rPr>
        <w:t xml:space="preserve"> ожидается увеличение производства молока за счет </w:t>
      </w:r>
      <w:r w:rsidRPr="00D10E1B">
        <w:rPr>
          <w:sz w:val="28"/>
          <w:szCs w:val="28"/>
        </w:rPr>
        <w:t>улучшения качества кормления, повышения продуктивности коров</w:t>
      </w:r>
      <w:r w:rsidR="00BE370D" w:rsidRPr="00D10E1B">
        <w:rPr>
          <w:sz w:val="28"/>
          <w:szCs w:val="28"/>
        </w:rPr>
        <w:t>, а также</w:t>
      </w:r>
      <w:r w:rsidR="00206B99">
        <w:rPr>
          <w:sz w:val="28"/>
          <w:szCs w:val="28"/>
        </w:rPr>
        <w:t xml:space="preserve"> </w:t>
      </w:r>
      <w:r w:rsidR="00BE370D" w:rsidRPr="00D10E1B">
        <w:rPr>
          <w:sz w:val="28"/>
          <w:szCs w:val="28"/>
        </w:rPr>
        <w:t>реализации приоритетного инвестиционного проекта ООО «АПК «Красава» по</w:t>
      </w:r>
      <w:r w:rsidR="00206B99">
        <w:rPr>
          <w:sz w:val="28"/>
          <w:szCs w:val="28"/>
        </w:rPr>
        <w:t> </w:t>
      </w:r>
      <w:r w:rsidR="00BE370D" w:rsidRPr="00D10E1B">
        <w:rPr>
          <w:sz w:val="28"/>
          <w:szCs w:val="28"/>
        </w:rPr>
        <w:t>строительству молочно-товарного комплекса на 2100 фуражных коров.</w:t>
      </w:r>
    </w:p>
    <w:p w14:paraId="453B6169" w14:textId="77777777" w:rsidR="00F93AAE" w:rsidRPr="00D10E1B" w:rsidRDefault="00135F46" w:rsidP="003F695C">
      <w:pPr>
        <w:shd w:val="clear" w:color="auto" w:fill="FFFFFF"/>
        <w:tabs>
          <w:tab w:val="left" w:pos="993"/>
        </w:tabs>
        <w:spacing w:line="360" w:lineRule="exact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D10E1B">
        <w:rPr>
          <w:color w:val="000000"/>
          <w:sz w:val="28"/>
          <w:szCs w:val="28"/>
        </w:rPr>
        <w:t>6.4.8.</w:t>
      </w:r>
      <w:r w:rsidR="00511364" w:rsidRPr="00D10E1B">
        <w:rPr>
          <w:color w:val="000000"/>
          <w:sz w:val="28"/>
          <w:szCs w:val="28"/>
        </w:rPr>
        <w:t> </w:t>
      </w:r>
      <w:r w:rsidR="00F93AAE" w:rsidRPr="00D10E1B">
        <w:rPr>
          <w:color w:val="000000"/>
          <w:sz w:val="28"/>
          <w:szCs w:val="28"/>
        </w:rPr>
        <w:t xml:space="preserve">Производителями куриного яйца в </w:t>
      </w:r>
      <w:r w:rsidR="00553001" w:rsidRPr="00D10E1B">
        <w:rPr>
          <w:color w:val="000000"/>
          <w:sz w:val="28"/>
          <w:szCs w:val="28"/>
        </w:rPr>
        <w:t>округе</w:t>
      </w:r>
      <w:r w:rsidR="00F93AAE" w:rsidRPr="00D10E1B">
        <w:rPr>
          <w:color w:val="000000"/>
          <w:sz w:val="28"/>
          <w:szCs w:val="28"/>
        </w:rPr>
        <w:t xml:space="preserve"> являются АО «ПРОДО Птицефабрика Пермская» и ПП «</w:t>
      </w:r>
      <w:proofErr w:type="spellStart"/>
      <w:r w:rsidR="00F93AAE" w:rsidRPr="00D10E1B">
        <w:rPr>
          <w:color w:val="000000"/>
          <w:sz w:val="28"/>
          <w:szCs w:val="28"/>
        </w:rPr>
        <w:t>Платошинская</w:t>
      </w:r>
      <w:proofErr w:type="spellEnd"/>
      <w:r w:rsidR="00F93AAE" w:rsidRPr="00D10E1B">
        <w:rPr>
          <w:color w:val="000000"/>
          <w:sz w:val="28"/>
          <w:szCs w:val="28"/>
        </w:rPr>
        <w:t>» ООО «Уральская мясная компания» (г. Челябинск), на которых производится инкубационное яйцо, поэтому из общего объема производства яиц</w:t>
      </w:r>
      <w:r w:rsidR="00274609">
        <w:rPr>
          <w:color w:val="000000"/>
          <w:sz w:val="28"/>
          <w:szCs w:val="28"/>
        </w:rPr>
        <w:t xml:space="preserve"> </w:t>
      </w:r>
      <w:r w:rsidR="00F93AAE" w:rsidRPr="00D10E1B">
        <w:rPr>
          <w:color w:val="000000"/>
          <w:sz w:val="28"/>
          <w:szCs w:val="28"/>
        </w:rPr>
        <w:t xml:space="preserve">на отгрузку приходится менее 1 %. В 2021 году планировалось </w:t>
      </w:r>
      <w:r w:rsidR="00F93AAE" w:rsidRPr="00D10E1B">
        <w:rPr>
          <w:sz w:val="28"/>
          <w:szCs w:val="28"/>
        </w:rPr>
        <w:t>произвести 81,6 млн</w:t>
      </w:r>
      <w:r w:rsidR="00F93AAE" w:rsidRPr="00D10E1B">
        <w:rPr>
          <w:color w:val="000000"/>
          <w:sz w:val="28"/>
          <w:szCs w:val="28"/>
        </w:rPr>
        <w:t xml:space="preserve"> шт. я</w:t>
      </w:r>
      <w:r w:rsidR="00602667" w:rsidRPr="00D10E1B">
        <w:rPr>
          <w:color w:val="000000"/>
          <w:sz w:val="28"/>
          <w:szCs w:val="28"/>
        </w:rPr>
        <w:t>и</w:t>
      </w:r>
      <w:r w:rsidR="00F93AAE" w:rsidRPr="00D10E1B">
        <w:rPr>
          <w:color w:val="000000"/>
          <w:sz w:val="28"/>
          <w:szCs w:val="28"/>
        </w:rPr>
        <w:t xml:space="preserve">ц, фактически произведено 76,5 млн шт. Объем производства яиц в хозяйствах всех категорий за 1 полугодие 2022 года </w:t>
      </w:r>
      <w:r w:rsidRPr="00D10E1B">
        <w:rPr>
          <w:color w:val="000000"/>
          <w:sz w:val="28"/>
          <w:szCs w:val="28"/>
        </w:rPr>
        <w:t>сократил</w:t>
      </w:r>
      <w:r w:rsidR="00F93AAE" w:rsidRPr="00D10E1B">
        <w:rPr>
          <w:color w:val="000000"/>
          <w:sz w:val="28"/>
          <w:szCs w:val="28"/>
        </w:rPr>
        <w:t xml:space="preserve">ся на 16 % по сравнению с аналогичным периодом прошлого года и составил 34,33 млн штук. В 2022 году планируется </w:t>
      </w:r>
      <w:r w:rsidR="00F93AAE" w:rsidRPr="00D10E1B">
        <w:rPr>
          <w:color w:val="000000"/>
          <w:sz w:val="28"/>
          <w:szCs w:val="28"/>
        </w:rPr>
        <w:lastRenderedPageBreak/>
        <w:t>произвести яиц 83,0 млн</w:t>
      </w:r>
      <w:r w:rsidR="009F4CCB">
        <w:rPr>
          <w:color w:val="000000"/>
          <w:sz w:val="28"/>
          <w:szCs w:val="28"/>
        </w:rPr>
        <w:t xml:space="preserve"> </w:t>
      </w:r>
      <w:r w:rsidR="00F93AAE" w:rsidRPr="00D10E1B">
        <w:rPr>
          <w:color w:val="000000"/>
          <w:sz w:val="28"/>
          <w:szCs w:val="28"/>
        </w:rPr>
        <w:t>шт., выше на 8,5 % уровня 2021</w:t>
      </w:r>
      <w:r w:rsidRPr="00D10E1B">
        <w:rPr>
          <w:color w:val="000000"/>
          <w:sz w:val="28"/>
          <w:szCs w:val="28"/>
        </w:rPr>
        <w:t xml:space="preserve"> года</w:t>
      </w:r>
      <w:r w:rsidR="009F4CCB">
        <w:rPr>
          <w:color w:val="000000"/>
          <w:sz w:val="28"/>
          <w:szCs w:val="28"/>
        </w:rPr>
        <w:t>,</w:t>
      </w:r>
      <w:r w:rsidRPr="00D10E1B">
        <w:rPr>
          <w:color w:val="000000"/>
          <w:sz w:val="28"/>
          <w:szCs w:val="28"/>
        </w:rPr>
        <w:t xml:space="preserve"> </w:t>
      </w:r>
      <w:r w:rsidR="00F93AAE" w:rsidRPr="00D10E1B">
        <w:rPr>
          <w:color w:val="000000"/>
          <w:sz w:val="28"/>
          <w:szCs w:val="28"/>
        </w:rPr>
        <w:t>за счет увеличения продуктивных качеств птицы.</w:t>
      </w:r>
    </w:p>
    <w:p w14:paraId="1214D635" w14:textId="77777777" w:rsidR="00F57BDE" w:rsidRPr="00D10E1B" w:rsidRDefault="00F57BDE" w:rsidP="003F695C">
      <w:pPr>
        <w:shd w:val="clear" w:color="auto" w:fill="FFFFFF"/>
        <w:spacing w:line="360" w:lineRule="exact"/>
        <w:ind w:firstLine="70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0E1B">
        <w:rPr>
          <w:sz w:val="28"/>
          <w:szCs w:val="28"/>
        </w:rPr>
        <w:t>6.4.9.</w:t>
      </w:r>
      <w:r w:rsidR="00511364" w:rsidRPr="00D10E1B">
        <w:rPr>
          <w:sz w:val="28"/>
          <w:szCs w:val="28"/>
        </w:rPr>
        <w:t> </w:t>
      </w:r>
      <w:r w:rsidRPr="00D10E1B">
        <w:rPr>
          <w:sz w:val="28"/>
          <w:szCs w:val="28"/>
        </w:rPr>
        <w:t xml:space="preserve">На территории </w:t>
      </w:r>
      <w:r w:rsidR="00553001" w:rsidRPr="00D10E1B">
        <w:rPr>
          <w:sz w:val="28"/>
          <w:szCs w:val="28"/>
        </w:rPr>
        <w:t>округа</w:t>
      </w:r>
      <w:r w:rsidRPr="00D10E1B">
        <w:rPr>
          <w:sz w:val="28"/>
          <w:szCs w:val="28"/>
        </w:rPr>
        <w:t xml:space="preserve"> в сфере агропромышленного</w:t>
      </w:r>
      <w:r w:rsidR="009F4CCB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 xml:space="preserve">комплекса реализуется 1 инвестиционный проект </w:t>
      </w:r>
      <w:r w:rsidR="009F4CCB">
        <w:rPr>
          <w:sz w:val="28"/>
          <w:szCs w:val="28"/>
        </w:rPr>
        <w:t xml:space="preserve">– </w:t>
      </w:r>
      <w:r w:rsidRPr="00D10E1B">
        <w:rPr>
          <w:sz w:val="28"/>
          <w:szCs w:val="28"/>
        </w:rPr>
        <w:t>«Строительство животноводческого комплекса на 2 500 коров по производству молока» (ООО «АПК «Красава»). Объ</w:t>
      </w:r>
      <w:r w:rsidR="009F4CCB">
        <w:rPr>
          <w:sz w:val="28"/>
          <w:szCs w:val="28"/>
        </w:rPr>
        <w:t>е</w:t>
      </w:r>
      <w:r w:rsidRPr="00D10E1B">
        <w:rPr>
          <w:sz w:val="28"/>
          <w:szCs w:val="28"/>
        </w:rPr>
        <w:t xml:space="preserve">м инвестиций составит 2,4 млрд руб. Планируется создание 72 рабочих мест. Сроки реализации проекта </w:t>
      </w:r>
      <w:r w:rsidR="009F4CCB">
        <w:rPr>
          <w:sz w:val="28"/>
          <w:szCs w:val="28"/>
        </w:rPr>
        <w:t xml:space="preserve">– </w:t>
      </w:r>
      <w:r w:rsidRPr="00D10E1B">
        <w:rPr>
          <w:sz w:val="28"/>
          <w:szCs w:val="28"/>
        </w:rPr>
        <w:t>2020</w:t>
      </w:r>
      <w:r w:rsidR="009F4CCB">
        <w:rPr>
          <w:sz w:val="28"/>
          <w:szCs w:val="28"/>
        </w:rPr>
        <w:t>–</w:t>
      </w:r>
      <w:r w:rsidRPr="00D10E1B">
        <w:rPr>
          <w:sz w:val="28"/>
          <w:szCs w:val="28"/>
        </w:rPr>
        <w:t>2023 годы. Проекту присвоен статус приоритетного инвестиционного проекта. В результате реализации проекта планируется увеличить производство молока до 19 950 тонн/год.</w:t>
      </w:r>
    </w:p>
    <w:p w14:paraId="446A79A8" w14:textId="77777777" w:rsidR="00276342" w:rsidRPr="00D10E1B" w:rsidRDefault="00F57BDE" w:rsidP="003F695C">
      <w:pPr>
        <w:tabs>
          <w:tab w:val="left" w:pos="993"/>
        </w:tabs>
        <w:spacing w:line="360" w:lineRule="exact"/>
        <w:ind w:firstLine="705"/>
        <w:jc w:val="both"/>
        <w:textAlignment w:val="baseline"/>
        <w:rPr>
          <w:sz w:val="28"/>
          <w:szCs w:val="22"/>
        </w:rPr>
      </w:pPr>
      <w:r w:rsidRPr="00D10E1B">
        <w:rPr>
          <w:sz w:val="28"/>
          <w:szCs w:val="28"/>
        </w:rPr>
        <w:t>6.4.10.</w:t>
      </w:r>
      <w:r w:rsidR="00511364" w:rsidRPr="00D10E1B">
        <w:rPr>
          <w:sz w:val="28"/>
          <w:szCs w:val="28"/>
        </w:rPr>
        <w:t> </w:t>
      </w:r>
      <w:r w:rsidR="00F93AAE" w:rsidRPr="00D10E1B">
        <w:rPr>
          <w:sz w:val="28"/>
          <w:szCs w:val="28"/>
        </w:rPr>
        <w:t>При сравнении параметров прогноза на</w:t>
      </w:r>
      <w:r w:rsidR="00F93AAE" w:rsidRPr="00D10E1B">
        <w:rPr>
          <w:sz w:val="28"/>
          <w:szCs w:val="22"/>
        </w:rPr>
        <w:t xml:space="preserve"> 2023</w:t>
      </w:r>
      <w:r w:rsidR="009F4CCB">
        <w:rPr>
          <w:sz w:val="28"/>
          <w:szCs w:val="22"/>
        </w:rPr>
        <w:t>–</w:t>
      </w:r>
      <w:r w:rsidR="00F93AAE" w:rsidRPr="00D10E1B">
        <w:rPr>
          <w:sz w:val="28"/>
          <w:szCs w:val="22"/>
        </w:rPr>
        <w:t xml:space="preserve">2025 гг. и прогноза на </w:t>
      </w:r>
      <w:r w:rsidR="00F93AAE" w:rsidRPr="00D10E1B">
        <w:rPr>
          <w:sz w:val="28"/>
          <w:szCs w:val="28"/>
        </w:rPr>
        <w:t>2</w:t>
      </w:r>
      <w:r w:rsidR="00F93AAE" w:rsidRPr="00D10E1B">
        <w:rPr>
          <w:sz w:val="28"/>
          <w:szCs w:val="22"/>
        </w:rPr>
        <w:t>022</w:t>
      </w:r>
      <w:r w:rsidR="009F4CCB">
        <w:rPr>
          <w:sz w:val="28"/>
          <w:szCs w:val="22"/>
        </w:rPr>
        <w:t>–</w:t>
      </w:r>
      <w:r w:rsidR="00F93AAE" w:rsidRPr="00D10E1B">
        <w:rPr>
          <w:sz w:val="28"/>
          <w:szCs w:val="22"/>
        </w:rPr>
        <w:t xml:space="preserve">2024 гг. </w:t>
      </w:r>
      <w:r w:rsidR="003A0937" w:rsidRPr="00D10E1B">
        <w:rPr>
          <w:sz w:val="28"/>
          <w:szCs w:val="22"/>
        </w:rPr>
        <w:t xml:space="preserve">(таблица </w:t>
      </w:r>
      <w:r w:rsidR="006A42DA" w:rsidRPr="00D10E1B">
        <w:rPr>
          <w:sz w:val="28"/>
          <w:szCs w:val="22"/>
        </w:rPr>
        <w:t>3</w:t>
      </w:r>
      <w:r w:rsidR="003A0937" w:rsidRPr="00D10E1B">
        <w:rPr>
          <w:sz w:val="28"/>
          <w:szCs w:val="22"/>
        </w:rPr>
        <w:t xml:space="preserve">) </w:t>
      </w:r>
      <w:r w:rsidR="00F93AAE" w:rsidRPr="00D10E1B">
        <w:rPr>
          <w:sz w:val="28"/>
          <w:szCs w:val="22"/>
        </w:rPr>
        <w:t>стоит отметить:</w:t>
      </w:r>
    </w:p>
    <w:p w14:paraId="43CA0A08" w14:textId="77777777" w:rsidR="006A42DA" w:rsidRPr="00D10E1B" w:rsidRDefault="006A42DA" w:rsidP="003F695C">
      <w:pPr>
        <w:tabs>
          <w:tab w:val="left" w:pos="993"/>
        </w:tabs>
        <w:spacing w:line="360" w:lineRule="exact"/>
        <w:ind w:firstLine="705"/>
        <w:jc w:val="both"/>
        <w:textAlignment w:val="baseline"/>
        <w:rPr>
          <w:sz w:val="28"/>
          <w:szCs w:val="22"/>
        </w:rPr>
      </w:pPr>
      <w:r w:rsidRPr="00325874">
        <w:rPr>
          <w:sz w:val="28"/>
          <w:szCs w:val="22"/>
        </w:rPr>
        <w:t>-  производство зерна, картофеля и овощей</w:t>
      </w:r>
      <w:r w:rsidR="00325874" w:rsidRPr="00325874">
        <w:rPr>
          <w:sz w:val="28"/>
          <w:szCs w:val="22"/>
        </w:rPr>
        <w:t xml:space="preserve"> </w:t>
      </w:r>
      <w:r w:rsidRPr="00325874">
        <w:rPr>
          <w:sz w:val="28"/>
          <w:szCs w:val="22"/>
        </w:rPr>
        <w:t>увеличено на основании факта, достигнутого в 2021 году;</w:t>
      </w:r>
    </w:p>
    <w:p w14:paraId="38EFB33E" w14:textId="77777777" w:rsidR="001F2DF6" w:rsidRPr="00D10E1B" w:rsidRDefault="00312E1D" w:rsidP="003F695C">
      <w:pPr>
        <w:spacing w:line="360" w:lineRule="exact"/>
        <w:ind w:firstLine="705"/>
        <w:jc w:val="both"/>
        <w:textAlignment w:val="baseline"/>
        <w:rPr>
          <w:sz w:val="28"/>
          <w:szCs w:val="22"/>
        </w:rPr>
      </w:pPr>
      <w:r w:rsidRPr="00D10E1B">
        <w:rPr>
          <w:sz w:val="28"/>
          <w:szCs w:val="22"/>
        </w:rPr>
        <w:t>-</w:t>
      </w:r>
      <w:r w:rsidR="00325874">
        <w:rPr>
          <w:sz w:val="28"/>
          <w:szCs w:val="22"/>
        </w:rPr>
        <w:t>  </w:t>
      </w:r>
      <w:r w:rsidRPr="00D10E1B">
        <w:rPr>
          <w:sz w:val="28"/>
          <w:szCs w:val="22"/>
        </w:rPr>
        <w:t xml:space="preserve">увеличение производства молока </w:t>
      </w:r>
      <w:r w:rsidR="00BE370D" w:rsidRPr="00D10E1B">
        <w:rPr>
          <w:sz w:val="28"/>
          <w:szCs w:val="22"/>
        </w:rPr>
        <w:t>в 2022</w:t>
      </w:r>
      <w:r w:rsidR="009F4CCB">
        <w:rPr>
          <w:sz w:val="28"/>
          <w:szCs w:val="22"/>
        </w:rPr>
        <w:t>–</w:t>
      </w:r>
      <w:r w:rsidR="00BE370D" w:rsidRPr="00D10E1B">
        <w:rPr>
          <w:sz w:val="28"/>
          <w:szCs w:val="22"/>
        </w:rPr>
        <w:t xml:space="preserve">2023 годах </w:t>
      </w:r>
      <w:r w:rsidRPr="00D10E1B">
        <w:rPr>
          <w:sz w:val="28"/>
          <w:szCs w:val="22"/>
        </w:rPr>
        <w:t>связано с</w:t>
      </w:r>
      <w:r w:rsidR="009F4CCB">
        <w:rPr>
          <w:sz w:val="28"/>
          <w:szCs w:val="22"/>
        </w:rPr>
        <w:t> </w:t>
      </w:r>
      <w:r w:rsidRPr="00D10E1B">
        <w:rPr>
          <w:sz w:val="28"/>
          <w:szCs w:val="22"/>
        </w:rPr>
        <w:t>улучшением качества кормления, повышени</w:t>
      </w:r>
      <w:r w:rsidR="009F4CCB">
        <w:rPr>
          <w:sz w:val="28"/>
          <w:szCs w:val="22"/>
        </w:rPr>
        <w:t>ем</w:t>
      </w:r>
      <w:r w:rsidRPr="00D10E1B">
        <w:rPr>
          <w:sz w:val="28"/>
          <w:szCs w:val="22"/>
        </w:rPr>
        <w:t xml:space="preserve"> продуктивности коров;</w:t>
      </w:r>
      <w:r w:rsidR="001F2DF6" w:rsidRPr="00D10E1B">
        <w:rPr>
          <w:sz w:val="28"/>
          <w:szCs w:val="22"/>
        </w:rPr>
        <w:t xml:space="preserve"> </w:t>
      </w:r>
    </w:p>
    <w:p w14:paraId="5EBC1F4C" w14:textId="77777777" w:rsidR="001F2DF6" w:rsidRPr="00D10E1B" w:rsidRDefault="001F2DF6" w:rsidP="003F695C">
      <w:pPr>
        <w:spacing w:line="360" w:lineRule="exact"/>
        <w:ind w:firstLine="705"/>
        <w:jc w:val="both"/>
        <w:textAlignment w:val="baseline"/>
        <w:rPr>
          <w:sz w:val="28"/>
          <w:szCs w:val="22"/>
        </w:rPr>
      </w:pPr>
      <w:r w:rsidRPr="00D10E1B">
        <w:rPr>
          <w:sz w:val="28"/>
          <w:szCs w:val="22"/>
        </w:rPr>
        <w:t>- увеличение объемов производства мяса птицы (мясо КРС в общем объеме производимой продукции незначительно – менее 1</w:t>
      </w:r>
      <w:r w:rsidR="009F4CCB">
        <w:rPr>
          <w:sz w:val="28"/>
          <w:szCs w:val="22"/>
        </w:rPr>
        <w:t xml:space="preserve"> </w:t>
      </w:r>
      <w:r w:rsidRPr="00D10E1B">
        <w:rPr>
          <w:sz w:val="28"/>
          <w:szCs w:val="22"/>
        </w:rPr>
        <w:t>%, так как в округе нет предприятий, специализирующихся на откорме КРС) связано с</w:t>
      </w:r>
      <w:r w:rsidR="009F4CCB">
        <w:rPr>
          <w:sz w:val="28"/>
          <w:szCs w:val="22"/>
        </w:rPr>
        <w:t> </w:t>
      </w:r>
      <w:r w:rsidRPr="00D10E1B">
        <w:rPr>
          <w:sz w:val="28"/>
          <w:szCs w:val="22"/>
        </w:rPr>
        <w:t xml:space="preserve">увеличением объемов производства на АО «ПРОДО ПФ Пермская» за счет устранения технологических нарушений на производстве, а также за счет выделения грантов (Семейные фермы, </w:t>
      </w:r>
      <w:proofErr w:type="spellStart"/>
      <w:r w:rsidRPr="00D10E1B">
        <w:rPr>
          <w:sz w:val="28"/>
          <w:szCs w:val="22"/>
        </w:rPr>
        <w:t>Агростартап</w:t>
      </w:r>
      <w:proofErr w:type="spellEnd"/>
      <w:r w:rsidRPr="00D10E1B">
        <w:rPr>
          <w:sz w:val="28"/>
          <w:szCs w:val="22"/>
        </w:rPr>
        <w:t>, грантовая поддержка сельскохозяйственных потребительских кооперативов для развития материально-технической базы), получаемых на производство мясной продукции.</w:t>
      </w:r>
    </w:p>
    <w:p w14:paraId="72099547" w14:textId="77777777" w:rsidR="00312E1D" w:rsidRPr="00D10E1B" w:rsidRDefault="00312E1D" w:rsidP="003F695C">
      <w:pPr>
        <w:spacing w:line="360" w:lineRule="exact"/>
        <w:ind w:firstLine="705"/>
        <w:jc w:val="both"/>
        <w:textAlignment w:val="baseline"/>
        <w:rPr>
          <w:sz w:val="28"/>
          <w:szCs w:val="22"/>
        </w:rPr>
      </w:pPr>
    </w:p>
    <w:p w14:paraId="74B0A97E" w14:textId="77777777" w:rsidR="003A0937" w:rsidRPr="00D10E1B" w:rsidRDefault="006A42DA" w:rsidP="003F695C">
      <w:pPr>
        <w:spacing w:line="360" w:lineRule="exact"/>
        <w:ind w:right="141" w:firstLine="555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D10E1B">
        <w:rPr>
          <w:sz w:val="28"/>
        </w:rPr>
        <w:t>Таблица 3</w:t>
      </w:r>
      <w:r w:rsidR="003A0937" w:rsidRPr="00D10E1B">
        <w:rPr>
          <w:sz w:val="28"/>
        </w:rPr>
        <w:t> </w:t>
      </w:r>
    </w:p>
    <w:p w14:paraId="38634BC6" w14:textId="77777777" w:rsidR="003A0937" w:rsidRPr="00D10E1B" w:rsidRDefault="003A0937" w:rsidP="003F695C">
      <w:pPr>
        <w:spacing w:line="360" w:lineRule="exact"/>
        <w:ind w:right="141" w:firstLine="555"/>
        <w:jc w:val="center"/>
        <w:textAlignment w:val="baseline"/>
        <w:rPr>
          <w:iCs/>
          <w:sz w:val="28"/>
        </w:rPr>
      </w:pPr>
    </w:p>
    <w:p w14:paraId="545EAE4A" w14:textId="77777777" w:rsidR="003A0937" w:rsidRPr="00D10E1B" w:rsidRDefault="003A0937" w:rsidP="003F695C">
      <w:pPr>
        <w:spacing w:line="360" w:lineRule="exact"/>
        <w:ind w:right="141" w:firstLine="555"/>
        <w:jc w:val="center"/>
        <w:textAlignment w:val="baseline"/>
        <w:rPr>
          <w:sz w:val="28"/>
        </w:rPr>
      </w:pPr>
      <w:r w:rsidRPr="00D10E1B">
        <w:rPr>
          <w:iCs/>
          <w:sz w:val="28"/>
        </w:rPr>
        <w:t>Сравнительный анализ параметров прогноза производства основных видов продукции сельского хозяйства (базовый вариант)</w:t>
      </w:r>
      <w:r w:rsidRPr="00D10E1B">
        <w:rPr>
          <w:sz w:val="28"/>
        </w:rPr>
        <w:t> </w:t>
      </w:r>
    </w:p>
    <w:p w14:paraId="4F513209" w14:textId="77777777" w:rsidR="008D75CE" w:rsidRPr="00D10E1B" w:rsidRDefault="008D75CE" w:rsidP="003F695C">
      <w:pPr>
        <w:spacing w:line="360" w:lineRule="exact"/>
        <w:ind w:right="141" w:firstLine="555"/>
        <w:jc w:val="center"/>
        <w:textAlignment w:val="baseline"/>
        <w:rPr>
          <w:sz w:val="28"/>
        </w:rPr>
      </w:pPr>
    </w:p>
    <w:tbl>
      <w:tblPr>
        <w:tblW w:w="9829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948"/>
        <w:gridCol w:w="775"/>
        <w:gridCol w:w="815"/>
        <w:gridCol w:w="805"/>
        <w:gridCol w:w="855"/>
        <w:gridCol w:w="815"/>
        <w:gridCol w:w="908"/>
        <w:gridCol w:w="765"/>
        <w:gridCol w:w="815"/>
      </w:tblGrid>
      <w:tr w:rsidR="003A0937" w:rsidRPr="00D10E1B" w14:paraId="7CA86373" w14:textId="77777777" w:rsidTr="00F57BDE">
        <w:trPr>
          <w:trHeight w:val="690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78F96559" w14:textId="77777777" w:rsidR="003A0937" w:rsidRPr="00D10E1B" w:rsidRDefault="003A0937" w:rsidP="005C4234">
            <w:pPr>
              <w:ind w:right="141"/>
              <w:jc w:val="center"/>
              <w:textAlignment w:val="baseline"/>
            </w:pPr>
            <w:r w:rsidRPr="00D10E1B">
              <w:t>Показатели </w:t>
            </w:r>
          </w:p>
        </w:tc>
        <w:tc>
          <w:tcPr>
            <w:tcW w:w="41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1FE9F" w14:textId="77777777" w:rsidR="003A0937" w:rsidRPr="00D10E1B" w:rsidRDefault="003A0937" w:rsidP="005C4234">
            <w:pPr>
              <w:ind w:right="141"/>
              <w:jc w:val="center"/>
              <w:textAlignment w:val="baseline"/>
            </w:pPr>
            <w:r w:rsidRPr="00D10E1B">
              <w:t>Сценарные условия к проекту бюджета на 202</w:t>
            </w:r>
            <w:r w:rsidR="00C50828" w:rsidRPr="00D10E1B">
              <w:t>2</w:t>
            </w:r>
            <w:r w:rsidRPr="00D10E1B">
              <w:t>-202</w:t>
            </w:r>
            <w:r w:rsidR="00C50828" w:rsidRPr="00D10E1B">
              <w:t>4</w:t>
            </w:r>
            <w:r w:rsidRPr="00D10E1B">
              <w:t> годы </w:t>
            </w:r>
          </w:p>
        </w:tc>
        <w:tc>
          <w:tcPr>
            <w:tcW w:w="3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1D3D5" w14:textId="77777777" w:rsidR="003A0937" w:rsidRPr="00D10E1B" w:rsidRDefault="003A0937" w:rsidP="005C4234">
            <w:pPr>
              <w:ind w:right="141"/>
              <w:jc w:val="center"/>
              <w:textAlignment w:val="baseline"/>
            </w:pPr>
            <w:r w:rsidRPr="00D10E1B">
              <w:t>Сценарные у</w:t>
            </w:r>
            <w:r w:rsidR="00C50828" w:rsidRPr="00D10E1B">
              <w:t>словия к проекту бюджета на 2023</w:t>
            </w:r>
            <w:r w:rsidRPr="00D10E1B">
              <w:t>-202</w:t>
            </w:r>
            <w:r w:rsidR="00C50828" w:rsidRPr="00D10E1B">
              <w:t>5</w:t>
            </w:r>
            <w:r w:rsidRPr="00D10E1B">
              <w:t> годы </w:t>
            </w:r>
          </w:p>
        </w:tc>
      </w:tr>
      <w:tr w:rsidR="003A0937" w:rsidRPr="00D10E1B" w14:paraId="4F6C079D" w14:textId="77777777" w:rsidTr="00F57BDE">
        <w:trPr>
          <w:trHeight w:val="300"/>
        </w:trPr>
        <w:tc>
          <w:tcPr>
            <w:tcW w:w="23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62FC2125" w14:textId="77777777" w:rsidR="003A0937" w:rsidRPr="00D10E1B" w:rsidRDefault="003A0937" w:rsidP="005C4234">
            <w:pPr>
              <w:ind w:right="141"/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9077B5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2021 (факт) </w:t>
            </w:r>
          </w:p>
        </w:tc>
        <w:tc>
          <w:tcPr>
            <w:tcW w:w="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A4D50D8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2021 (</w:t>
            </w:r>
            <w:proofErr w:type="spellStart"/>
            <w:r w:rsidRPr="00D10E1B">
              <w:t>оц</w:t>
            </w:r>
            <w:proofErr w:type="spellEnd"/>
            <w:r w:rsidRPr="00D10E1B">
              <w:t>.) </w:t>
            </w: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232C22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2022 </w:t>
            </w:r>
          </w:p>
        </w:tc>
        <w:tc>
          <w:tcPr>
            <w:tcW w:w="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610100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2023 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F701F29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2024 </w:t>
            </w: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6850A6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2022 (</w:t>
            </w:r>
            <w:proofErr w:type="spellStart"/>
            <w:r w:rsidRPr="00D10E1B">
              <w:t>оц</w:t>
            </w:r>
            <w:proofErr w:type="spellEnd"/>
            <w:r w:rsidRPr="00D10E1B">
              <w:t>.) 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BEAA13D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2023 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33845BA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2024 </w:t>
            </w: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D7BC9F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2025 </w:t>
            </w:r>
          </w:p>
        </w:tc>
      </w:tr>
      <w:tr w:rsidR="003A0937" w:rsidRPr="00D10E1B" w14:paraId="6E82952E" w14:textId="77777777" w:rsidTr="00F57BDE">
        <w:trPr>
          <w:trHeight w:val="1395"/>
        </w:trPr>
        <w:tc>
          <w:tcPr>
            <w:tcW w:w="2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CE26E" w14:textId="77777777" w:rsidR="003A0937" w:rsidRPr="00D10E1B" w:rsidRDefault="003A0937" w:rsidP="005C4234">
            <w:pPr>
              <w:ind w:right="141"/>
              <w:textAlignment w:val="baseline"/>
            </w:pPr>
            <w:r w:rsidRPr="00D10E1B">
              <w:t>Производство основных видов продукции в натуральном выражении*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79258" w14:textId="77777777" w:rsidR="003A0937" w:rsidRPr="00D10E1B" w:rsidRDefault="003A0937" w:rsidP="005C4234">
            <w:pPr>
              <w:ind w:left="-105" w:right="141"/>
              <w:jc w:val="center"/>
              <w:textAlignment w:val="baseline"/>
            </w:pPr>
            <w:r w:rsidRPr="00D10E1B"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60187" w14:textId="77777777" w:rsidR="003A0937" w:rsidRPr="00D10E1B" w:rsidRDefault="003A0937" w:rsidP="005C4234">
            <w:pPr>
              <w:ind w:left="-105" w:right="141"/>
              <w:jc w:val="center"/>
              <w:textAlignment w:val="baseline"/>
            </w:pPr>
            <w:r w:rsidRPr="00D10E1B">
              <w:t> 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55D6E" w14:textId="77777777" w:rsidR="003A0937" w:rsidRPr="00D10E1B" w:rsidRDefault="003A0937" w:rsidP="005C4234">
            <w:pPr>
              <w:ind w:left="-105" w:right="141"/>
              <w:jc w:val="center"/>
              <w:textAlignment w:val="baseline"/>
            </w:pPr>
            <w:r w:rsidRPr="00D10E1B"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E0014" w14:textId="77777777" w:rsidR="003A0937" w:rsidRPr="00D10E1B" w:rsidRDefault="003A0937" w:rsidP="005C4234">
            <w:pPr>
              <w:ind w:left="-120" w:right="141"/>
              <w:jc w:val="center"/>
              <w:textAlignment w:val="baseline"/>
            </w:pPr>
            <w:r w:rsidRPr="00D10E1B"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5E52A" w14:textId="77777777" w:rsidR="003A0937" w:rsidRPr="00D10E1B" w:rsidRDefault="003A0937" w:rsidP="005C4234">
            <w:pPr>
              <w:ind w:left="-105" w:right="141"/>
              <w:jc w:val="center"/>
              <w:textAlignment w:val="baseline"/>
            </w:pPr>
            <w:r w:rsidRPr="00D10E1B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57DA8" w14:textId="77777777" w:rsidR="003A0937" w:rsidRPr="00D10E1B" w:rsidRDefault="003A0937" w:rsidP="005C4234">
            <w:pPr>
              <w:ind w:left="-105" w:right="141"/>
              <w:jc w:val="center"/>
              <w:textAlignment w:val="baseline"/>
            </w:pPr>
            <w:r w:rsidRPr="00D10E1B">
              <w:t> 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28A8C" w14:textId="77777777" w:rsidR="003A0937" w:rsidRPr="00D10E1B" w:rsidRDefault="003A0937" w:rsidP="005C4234">
            <w:pPr>
              <w:ind w:left="-105" w:right="141"/>
              <w:jc w:val="center"/>
              <w:textAlignment w:val="baseline"/>
            </w:pPr>
            <w:r w:rsidRPr="00D10E1B"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9E1B7" w14:textId="77777777" w:rsidR="003A0937" w:rsidRPr="00D10E1B" w:rsidRDefault="003A0937" w:rsidP="005C4234">
            <w:pPr>
              <w:ind w:left="-120" w:right="141"/>
              <w:jc w:val="center"/>
              <w:textAlignment w:val="baseline"/>
            </w:pPr>
            <w:r w:rsidRPr="00D10E1B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526E9" w14:textId="77777777" w:rsidR="003A0937" w:rsidRPr="00D10E1B" w:rsidRDefault="003A0937" w:rsidP="005C4234">
            <w:pPr>
              <w:ind w:left="-105" w:right="141"/>
              <w:jc w:val="center"/>
              <w:textAlignment w:val="baseline"/>
            </w:pPr>
            <w:r w:rsidRPr="00D10E1B">
              <w:t> </w:t>
            </w:r>
          </w:p>
        </w:tc>
      </w:tr>
      <w:tr w:rsidR="003A0937" w:rsidRPr="00D10E1B" w14:paraId="0772C569" w14:textId="77777777" w:rsidTr="0008264A">
        <w:trPr>
          <w:trHeight w:val="450"/>
        </w:trPr>
        <w:tc>
          <w:tcPr>
            <w:tcW w:w="23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A1EC11" w14:textId="77777777" w:rsidR="003A0937" w:rsidRPr="00D10E1B" w:rsidRDefault="003A0937" w:rsidP="005C4234">
            <w:pPr>
              <w:ind w:right="141"/>
              <w:textAlignment w:val="baseline"/>
            </w:pPr>
            <w:r w:rsidRPr="00D10E1B">
              <w:t>Зерно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8EA0073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14921,5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41FFF11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12500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88E6FF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13000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112AAD7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13000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430CAA7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13000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EDB4C9F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15000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75570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15000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0359643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15000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2D24375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15000</w:t>
            </w:r>
          </w:p>
        </w:tc>
      </w:tr>
      <w:tr w:rsidR="003A0937" w:rsidRPr="00D10E1B" w14:paraId="4510595A" w14:textId="77777777" w:rsidTr="0008264A">
        <w:trPr>
          <w:trHeight w:val="45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01D1" w14:textId="77777777" w:rsidR="003A0937" w:rsidRPr="00D10E1B" w:rsidRDefault="003A0937" w:rsidP="005C4234">
            <w:pPr>
              <w:ind w:right="141"/>
              <w:textAlignment w:val="baseline"/>
            </w:pPr>
            <w:r w:rsidRPr="00D10E1B">
              <w:t>Свежие овощи и картофель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A35D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42664,1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0AF8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30000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79F4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38000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3F69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38000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7AB4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38000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4A3E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43000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1A4B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43000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8D0F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43000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3BCF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43000</w:t>
            </w:r>
          </w:p>
        </w:tc>
      </w:tr>
      <w:tr w:rsidR="003A0937" w:rsidRPr="00D10E1B" w14:paraId="0DF1C37D" w14:textId="77777777" w:rsidTr="009F4CCB">
        <w:trPr>
          <w:trHeight w:val="45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B3C7" w14:textId="77777777" w:rsidR="003A0937" w:rsidRPr="00D10E1B" w:rsidRDefault="003A0937" w:rsidP="005C4234">
            <w:pPr>
              <w:ind w:right="141"/>
              <w:textAlignment w:val="baseline"/>
            </w:pPr>
            <w:r w:rsidRPr="00D10E1B">
              <w:lastRenderedPageBreak/>
              <w:t>Молоко жидкое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A38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31171,0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E06A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30800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1395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31100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0323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31300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1E8C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50300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A99D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31500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D42F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31500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FB7F" w14:textId="77777777" w:rsidR="003A0937" w:rsidRPr="00D10E1B" w:rsidRDefault="00F57BDE" w:rsidP="005C4234">
            <w:pPr>
              <w:ind w:left="-14"/>
              <w:jc w:val="center"/>
              <w:textAlignment w:val="baseline"/>
            </w:pPr>
            <w:r w:rsidRPr="00D10E1B">
              <w:t>50300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0A9B" w14:textId="77777777" w:rsidR="003A0937" w:rsidRPr="00D10E1B" w:rsidRDefault="00F57BDE" w:rsidP="005C4234">
            <w:pPr>
              <w:ind w:left="-14"/>
              <w:jc w:val="center"/>
              <w:textAlignment w:val="baseline"/>
            </w:pPr>
            <w:r w:rsidRPr="00D10E1B">
              <w:t>5100</w:t>
            </w:r>
            <w:r w:rsidR="003A0937" w:rsidRPr="00D10E1B">
              <w:t>0</w:t>
            </w:r>
          </w:p>
        </w:tc>
      </w:tr>
      <w:tr w:rsidR="003A0937" w:rsidRPr="00D10E1B" w14:paraId="234E2436" w14:textId="77777777" w:rsidTr="009F4CCB">
        <w:trPr>
          <w:trHeight w:val="450"/>
        </w:trPr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54A76" w14:textId="77777777" w:rsidR="003A0937" w:rsidRPr="00D10E1B" w:rsidRDefault="003A0937" w:rsidP="005C4234">
            <w:pPr>
              <w:ind w:right="141"/>
              <w:textAlignment w:val="baseline"/>
            </w:pPr>
            <w:r w:rsidRPr="00D10E1B">
              <w:t>Мясо скота и птицы (в живом весе)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663F40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41544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953E70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40000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90D67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41000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D40389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42000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984D73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43000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E014D5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41600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C2A57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42000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4101ED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43000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F3D564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43500</w:t>
            </w:r>
          </w:p>
        </w:tc>
      </w:tr>
      <w:tr w:rsidR="003A0937" w:rsidRPr="00D10E1B" w14:paraId="3EADC03E" w14:textId="77777777" w:rsidTr="00F57BDE">
        <w:trPr>
          <w:trHeight w:val="450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FFF04" w14:textId="77777777" w:rsidR="003A0937" w:rsidRPr="00D10E1B" w:rsidRDefault="00553001" w:rsidP="005C4234">
            <w:pPr>
              <w:ind w:right="141"/>
              <w:textAlignment w:val="baseline"/>
            </w:pPr>
            <w:r w:rsidRPr="00D10E1B">
              <w:t>Яйца куриные, млн</w:t>
            </w:r>
            <w:r w:rsidR="003A0937" w:rsidRPr="00D10E1B">
              <w:t xml:space="preserve"> шт.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76F64C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76,5</w:t>
            </w:r>
          </w:p>
        </w:tc>
        <w:tc>
          <w:tcPr>
            <w:tcW w:w="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D3A424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81,6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CCD72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83,0</w:t>
            </w:r>
          </w:p>
        </w:tc>
        <w:tc>
          <w:tcPr>
            <w:tcW w:w="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727C7C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84,5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1E745D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85,1</w:t>
            </w: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631364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83,0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BA3B0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84,5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F39844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85,1</w:t>
            </w: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252FF6" w14:textId="77777777" w:rsidR="003A0937" w:rsidRPr="00D10E1B" w:rsidRDefault="003A0937" w:rsidP="005C4234">
            <w:pPr>
              <w:ind w:left="-14"/>
              <w:jc w:val="center"/>
              <w:textAlignment w:val="baseline"/>
            </w:pPr>
            <w:r w:rsidRPr="00D10E1B">
              <w:t>86,1</w:t>
            </w:r>
          </w:p>
        </w:tc>
      </w:tr>
    </w:tbl>
    <w:p w14:paraId="2AB4D621" w14:textId="77777777" w:rsidR="003A0937" w:rsidRPr="00D10E1B" w:rsidRDefault="003A0937" w:rsidP="003F695C">
      <w:pPr>
        <w:spacing w:line="360" w:lineRule="exact"/>
        <w:ind w:right="141" w:firstLine="705"/>
        <w:jc w:val="both"/>
        <w:textAlignment w:val="baseline"/>
        <w:rPr>
          <w:sz w:val="18"/>
          <w:szCs w:val="18"/>
        </w:rPr>
      </w:pPr>
      <w:r w:rsidRPr="00D10E1B">
        <w:t>*в хозяйствах всех категорий </w:t>
      </w:r>
    </w:p>
    <w:p w14:paraId="76876E07" w14:textId="77777777" w:rsidR="001F2DF6" w:rsidRPr="00D10E1B" w:rsidRDefault="001F2DF6" w:rsidP="003F695C">
      <w:pPr>
        <w:shd w:val="clear" w:color="auto" w:fill="FFFFFF"/>
        <w:spacing w:line="360" w:lineRule="exact"/>
        <w:ind w:right="141" w:firstLine="705"/>
        <w:jc w:val="both"/>
        <w:textAlignment w:val="baseline"/>
        <w:rPr>
          <w:color w:val="000000"/>
          <w:sz w:val="28"/>
          <w:szCs w:val="28"/>
        </w:rPr>
      </w:pPr>
    </w:p>
    <w:p w14:paraId="4494EBAB" w14:textId="77777777" w:rsidR="00E9208F" w:rsidRPr="00D10E1B" w:rsidRDefault="00E9208F" w:rsidP="003F695C">
      <w:pPr>
        <w:shd w:val="clear" w:color="auto" w:fill="FFFFFF"/>
        <w:spacing w:line="360" w:lineRule="exact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10E1B">
        <w:rPr>
          <w:color w:val="000000"/>
          <w:sz w:val="28"/>
          <w:szCs w:val="28"/>
        </w:rPr>
        <w:t>6.</w:t>
      </w:r>
      <w:r w:rsidR="0008264A">
        <w:rPr>
          <w:color w:val="000000"/>
          <w:sz w:val="28"/>
          <w:szCs w:val="28"/>
        </w:rPr>
        <w:t>4</w:t>
      </w:r>
      <w:r w:rsidRPr="00D10E1B">
        <w:rPr>
          <w:color w:val="000000"/>
          <w:sz w:val="28"/>
          <w:szCs w:val="28"/>
        </w:rPr>
        <w:t>.1</w:t>
      </w:r>
      <w:r w:rsidR="0008264A">
        <w:rPr>
          <w:color w:val="000000"/>
          <w:sz w:val="28"/>
          <w:szCs w:val="28"/>
        </w:rPr>
        <w:t>1</w:t>
      </w:r>
      <w:r w:rsidRPr="00D10E1B">
        <w:rPr>
          <w:color w:val="000000"/>
          <w:sz w:val="28"/>
          <w:szCs w:val="28"/>
        </w:rPr>
        <w:t>. </w:t>
      </w:r>
      <w:r w:rsidRPr="00D10E1B">
        <w:rPr>
          <w:color w:val="000000"/>
          <w:sz w:val="28"/>
        </w:rPr>
        <w:t>В настоящее время важным направлением для Пермского края является создание условий для развития малых форм хозяйствования, повышения их роли в обеспечении динамичного экономического роста сельскохозяйственного производства, занятости сельского населения, развитии сельскохозяйственных потребительских кооперативов, систем логистики, хранения, переработки и сбыта сельскохозяйственной продукции. </w:t>
      </w:r>
    </w:p>
    <w:p w14:paraId="2021D2F8" w14:textId="77777777" w:rsidR="00BD4C7F" w:rsidRPr="00D10E1B" w:rsidRDefault="00BD4C7F" w:rsidP="003F695C">
      <w:pPr>
        <w:spacing w:line="360" w:lineRule="exact"/>
        <w:ind w:right="141" w:firstLine="720"/>
        <w:jc w:val="center"/>
        <w:rPr>
          <w:b/>
          <w:sz w:val="28"/>
          <w:szCs w:val="28"/>
        </w:rPr>
      </w:pPr>
    </w:p>
    <w:p w14:paraId="4CA73162" w14:textId="77777777" w:rsidR="00E9208F" w:rsidRPr="00D10E1B" w:rsidRDefault="00E9208F" w:rsidP="003F695C">
      <w:pPr>
        <w:spacing w:line="360" w:lineRule="exact"/>
        <w:ind w:right="141"/>
        <w:jc w:val="center"/>
        <w:rPr>
          <w:b/>
          <w:sz w:val="28"/>
          <w:szCs w:val="28"/>
        </w:rPr>
      </w:pPr>
      <w:r w:rsidRPr="00D10E1B">
        <w:rPr>
          <w:b/>
          <w:sz w:val="28"/>
          <w:szCs w:val="28"/>
        </w:rPr>
        <w:t>7. Объем инвестиций в основной капитал</w:t>
      </w:r>
    </w:p>
    <w:p w14:paraId="451E6CC5" w14:textId="77777777" w:rsidR="00E9208F" w:rsidRPr="00D10E1B" w:rsidRDefault="00E9208F" w:rsidP="003F695C">
      <w:pPr>
        <w:spacing w:line="360" w:lineRule="exact"/>
        <w:ind w:right="141" w:firstLine="709"/>
        <w:jc w:val="both"/>
        <w:rPr>
          <w:sz w:val="28"/>
          <w:szCs w:val="28"/>
        </w:rPr>
      </w:pPr>
    </w:p>
    <w:p w14:paraId="3B3F982F" w14:textId="77777777" w:rsidR="00E9208F" w:rsidRPr="00D10E1B" w:rsidRDefault="00E9208F" w:rsidP="003F695C">
      <w:pPr>
        <w:spacing w:line="360" w:lineRule="exact"/>
        <w:ind w:firstLine="709"/>
        <w:jc w:val="both"/>
        <w:rPr>
          <w:sz w:val="28"/>
          <w:szCs w:val="28"/>
          <w:lang w:eastAsia="en-US"/>
        </w:rPr>
      </w:pPr>
      <w:bookmarkStart w:id="0" w:name="bookmark0"/>
      <w:r w:rsidRPr="00D10E1B">
        <w:rPr>
          <w:sz w:val="28"/>
          <w:szCs w:val="28"/>
          <w:lang w:eastAsia="en-US"/>
        </w:rPr>
        <w:t>7.1.</w:t>
      </w:r>
      <w:r w:rsidR="00511364" w:rsidRPr="00D10E1B">
        <w:rPr>
          <w:sz w:val="28"/>
          <w:szCs w:val="28"/>
          <w:lang w:eastAsia="en-US"/>
        </w:rPr>
        <w:t> </w:t>
      </w:r>
      <w:r w:rsidRPr="00D10E1B">
        <w:rPr>
          <w:sz w:val="28"/>
          <w:szCs w:val="28"/>
          <w:lang w:eastAsia="en-US"/>
        </w:rPr>
        <w:t>По результатам инв</w:t>
      </w:r>
      <w:r w:rsidR="005D0489" w:rsidRPr="00D10E1B">
        <w:rPr>
          <w:sz w:val="28"/>
          <w:szCs w:val="28"/>
          <w:lang w:eastAsia="en-US"/>
        </w:rPr>
        <w:t>естиционной деятельности за 2021</w:t>
      </w:r>
      <w:r w:rsidRPr="00D10E1B">
        <w:rPr>
          <w:sz w:val="28"/>
          <w:szCs w:val="28"/>
          <w:lang w:eastAsia="en-US"/>
        </w:rPr>
        <w:t xml:space="preserve"> год крупными и средними предприятиями </w:t>
      </w:r>
      <w:r w:rsidR="00553001" w:rsidRPr="00D10E1B">
        <w:rPr>
          <w:sz w:val="28"/>
          <w:szCs w:val="28"/>
          <w:lang w:eastAsia="en-US"/>
        </w:rPr>
        <w:t>округа</w:t>
      </w:r>
      <w:r w:rsidRPr="00D10E1B">
        <w:rPr>
          <w:sz w:val="28"/>
          <w:szCs w:val="28"/>
          <w:lang w:eastAsia="en-US"/>
        </w:rPr>
        <w:t xml:space="preserve"> привлечено </w:t>
      </w:r>
      <w:r w:rsidR="005D0489" w:rsidRPr="00D10E1B">
        <w:rPr>
          <w:sz w:val="28"/>
          <w:szCs w:val="28"/>
          <w:lang w:eastAsia="en-US"/>
        </w:rPr>
        <w:t>4,0</w:t>
      </w:r>
      <w:r w:rsidRPr="00D10E1B">
        <w:rPr>
          <w:sz w:val="28"/>
          <w:szCs w:val="28"/>
          <w:lang w:eastAsia="en-US"/>
        </w:rPr>
        <w:t xml:space="preserve"> млрд руб. инвестиций, что</w:t>
      </w:r>
      <w:r w:rsidR="00C06F80">
        <w:rPr>
          <w:sz w:val="28"/>
          <w:szCs w:val="28"/>
          <w:lang w:eastAsia="en-US"/>
        </w:rPr>
        <w:t> </w:t>
      </w:r>
      <w:r w:rsidRPr="00D10E1B">
        <w:rPr>
          <w:sz w:val="28"/>
          <w:szCs w:val="28"/>
          <w:lang w:eastAsia="en-US"/>
        </w:rPr>
        <w:t>на</w:t>
      </w:r>
      <w:r w:rsidR="00DF3B7A">
        <w:rPr>
          <w:sz w:val="28"/>
          <w:szCs w:val="28"/>
          <w:lang w:eastAsia="en-US"/>
        </w:rPr>
        <w:t> </w:t>
      </w:r>
      <w:r w:rsidR="00EC1EEE" w:rsidRPr="00D10E1B">
        <w:rPr>
          <w:sz w:val="28"/>
          <w:szCs w:val="28"/>
          <w:lang w:eastAsia="en-US"/>
        </w:rPr>
        <w:t>14,0</w:t>
      </w:r>
      <w:r w:rsidRPr="00D10E1B">
        <w:rPr>
          <w:sz w:val="28"/>
          <w:szCs w:val="28"/>
          <w:lang w:eastAsia="en-US"/>
        </w:rPr>
        <w:t xml:space="preserve"> % выше уровня 20</w:t>
      </w:r>
      <w:r w:rsidR="00EC1EEE" w:rsidRPr="00D10E1B">
        <w:rPr>
          <w:sz w:val="28"/>
          <w:szCs w:val="28"/>
          <w:lang w:eastAsia="en-US"/>
        </w:rPr>
        <w:t>20</w:t>
      </w:r>
      <w:r w:rsidR="008D75CE" w:rsidRPr="00D10E1B">
        <w:rPr>
          <w:sz w:val="28"/>
          <w:szCs w:val="28"/>
          <w:lang w:eastAsia="en-US"/>
        </w:rPr>
        <w:t xml:space="preserve"> года.</w:t>
      </w:r>
    </w:p>
    <w:p w14:paraId="11BE1C04" w14:textId="77777777" w:rsidR="00E9208F" w:rsidRPr="00D10E1B" w:rsidRDefault="00E9208F" w:rsidP="003F695C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0E1B">
        <w:rPr>
          <w:sz w:val="28"/>
          <w:szCs w:val="28"/>
          <w:lang w:eastAsia="en-US"/>
        </w:rPr>
        <w:t>Основная доля инвестиций направлен</w:t>
      </w:r>
      <w:r w:rsidR="00EC1EEE" w:rsidRPr="00D10E1B">
        <w:rPr>
          <w:sz w:val="28"/>
          <w:szCs w:val="28"/>
          <w:lang w:eastAsia="en-US"/>
        </w:rPr>
        <w:t>а</w:t>
      </w:r>
      <w:r w:rsidRPr="00D10E1B">
        <w:rPr>
          <w:sz w:val="28"/>
          <w:szCs w:val="28"/>
          <w:lang w:eastAsia="en-US"/>
        </w:rPr>
        <w:t xml:space="preserve"> </w:t>
      </w:r>
      <w:r w:rsidR="00EC1EEE" w:rsidRPr="00D10E1B">
        <w:rPr>
          <w:sz w:val="28"/>
          <w:szCs w:val="28"/>
          <w:lang w:eastAsia="en-US"/>
        </w:rPr>
        <w:t xml:space="preserve">на приобретение машин, оборудования, включая хозяйственный инвентарь </w:t>
      </w:r>
      <w:r w:rsidRPr="00D10E1B">
        <w:rPr>
          <w:sz w:val="28"/>
          <w:szCs w:val="28"/>
          <w:lang w:eastAsia="en-US"/>
        </w:rPr>
        <w:t>на строительство зданий (кроме жилых)</w:t>
      </w:r>
      <w:r w:rsidR="00C06F80">
        <w:rPr>
          <w:sz w:val="28"/>
          <w:szCs w:val="28"/>
          <w:lang w:eastAsia="en-US"/>
        </w:rPr>
        <w:t>,</w:t>
      </w:r>
      <w:r w:rsidRPr="00D10E1B">
        <w:rPr>
          <w:sz w:val="28"/>
          <w:szCs w:val="28"/>
          <w:lang w:eastAsia="en-US"/>
        </w:rPr>
        <w:t xml:space="preserve"> </w:t>
      </w:r>
      <w:r w:rsidR="00EC1EEE" w:rsidRPr="00D10E1B">
        <w:rPr>
          <w:sz w:val="28"/>
          <w:szCs w:val="28"/>
          <w:lang w:eastAsia="en-US"/>
        </w:rPr>
        <w:t>– 58,5</w:t>
      </w:r>
      <w:r w:rsidR="00C06F80">
        <w:rPr>
          <w:sz w:val="28"/>
          <w:szCs w:val="28"/>
          <w:lang w:eastAsia="en-US"/>
        </w:rPr>
        <w:t xml:space="preserve"> </w:t>
      </w:r>
      <w:r w:rsidR="00EC1EEE" w:rsidRPr="00D10E1B">
        <w:rPr>
          <w:sz w:val="28"/>
          <w:szCs w:val="28"/>
          <w:lang w:eastAsia="en-US"/>
        </w:rPr>
        <w:t>%, их объем вырос на 75 %</w:t>
      </w:r>
      <w:r w:rsidRPr="00D10E1B">
        <w:rPr>
          <w:sz w:val="28"/>
          <w:szCs w:val="28"/>
          <w:lang w:eastAsia="en-US"/>
        </w:rPr>
        <w:t xml:space="preserve"> по сравнению с уровнем 20</w:t>
      </w:r>
      <w:r w:rsidR="00EC1EEE" w:rsidRPr="00D10E1B">
        <w:rPr>
          <w:sz w:val="28"/>
          <w:szCs w:val="28"/>
          <w:lang w:eastAsia="en-US"/>
        </w:rPr>
        <w:t>20</w:t>
      </w:r>
      <w:r w:rsidR="00DF3B7A">
        <w:rPr>
          <w:sz w:val="28"/>
          <w:szCs w:val="28"/>
          <w:lang w:eastAsia="en-US"/>
        </w:rPr>
        <w:t> </w:t>
      </w:r>
      <w:r w:rsidR="008D75CE" w:rsidRPr="00D10E1B">
        <w:rPr>
          <w:sz w:val="28"/>
          <w:szCs w:val="28"/>
          <w:lang w:eastAsia="en-US"/>
        </w:rPr>
        <w:t>года.</w:t>
      </w:r>
      <w:r w:rsidR="005C4234">
        <w:rPr>
          <w:sz w:val="28"/>
          <w:szCs w:val="28"/>
          <w:lang w:eastAsia="en-US"/>
        </w:rPr>
        <w:t xml:space="preserve"> </w:t>
      </w:r>
      <w:r w:rsidRPr="00D10E1B">
        <w:rPr>
          <w:rFonts w:eastAsia="Calibri"/>
          <w:sz w:val="28"/>
          <w:szCs w:val="28"/>
          <w:lang w:eastAsia="en-US"/>
        </w:rPr>
        <w:t>В разрезе источников финансирования за 202</w:t>
      </w:r>
      <w:r w:rsidR="00EC1EEE" w:rsidRPr="00D10E1B">
        <w:rPr>
          <w:rFonts w:eastAsia="Calibri"/>
          <w:sz w:val="28"/>
          <w:szCs w:val="28"/>
          <w:lang w:eastAsia="en-US"/>
        </w:rPr>
        <w:t>1</w:t>
      </w:r>
      <w:r w:rsidRPr="00D10E1B">
        <w:rPr>
          <w:rFonts w:eastAsia="Calibri"/>
          <w:sz w:val="28"/>
          <w:szCs w:val="28"/>
          <w:lang w:eastAsia="en-US"/>
        </w:rPr>
        <w:t xml:space="preserve"> год привлечено </w:t>
      </w:r>
      <w:r w:rsidR="00EC1EEE" w:rsidRPr="00D10E1B">
        <w:rPr>
          <w:rFonts w:eastAsia="Calibri"/>
          <w:sz w:val="28"/>
          <w:szCs w:val="28"/>
          <w:lang w:eastAsia="en-US"/>
        </w:rPr>
        <w:t xml:space="preserve">50,6 </w:t>
      </w:r>
      <w:r w:rsidRPr="00D10E1B">
        <w:rPr>
          <w:rFonts w:eastAsia="Calibri"/>
          <w:sz w:val="28"/>
          <w:szCs w:val="28"/>
          <w:lang w:eastAsia="en-US"/>
        </w:rPr>
        <w:t>% собственных средств предприятий. Уровень бюджетных инвестиций в общем объеме</w:t>
      </w:r>
      <w:r w:rsidR="00DF3B7A">
        <w:rPr>
          <w:rFonts w:eastAsia="Calibri"/>
          <w:sz w:val="28"/>
          <w:szCs w:val="28"/>
          <w:lang w:eastAsia="en-US"/>
        </w:rPr>
        <w:t>,</w:t>
      </w:r>
      <w:r w:rsidRPr="00D10E1B">
        <w:rPr>
          <w:rFonts w:eastAsia="Calibri"/>
          <w:sz w:val="28"/>
          <w:szCs w:val="28"/>
          <w:lang w:eastAsia="en-US"/>
        </w:rPr>
        <w:t xml:space="preserve"> по данным </w:t>
      </w:r>
      <w:proofErr w:type="spellStart"/>
      <w:r w:rsidRPr="00D10E1B">
        <w:rPr>
          <w:rFonts w:eastAsia="Calibri"/>
          <w:sz w:val="28"/>
          <w:szCs w:val="28"/>
          <w:lang w:eastAsia="en-US"/>
        </w:rPr>
        <w:t>Пермьстата</w:t>
      </w:r>
      <w:proofErr w:type="spellEnd"/>
      <w:r w:rsidRPr="00D10E1B">
        <w:rPr>
          <w:rFonts w:eastAsia="Calibri"/>
          <w:sz w:val="28"/>
          <w:szCs w:val="28"/>
          <w:lang w:eastAsia="en-US"/>
        </w:rPr>
        <w:t>, составил 2</w:t>
      </w:r>
      <w:r w:rsidR="00EC1EEE" w:rsidRPr="00D10E1B">
        <w:rPr>
          <w:rFonts w:eastAsia="Calibri"/>
          <w:sz w:val="28"/>
          <w:szCs w:val="28"/>
          <w:lang w:eastAsia="en-US"/>
        </w:rPr>
        <w:t xml:space="preserve">1,0 %, или </w:t>
      </w:r>
      <w:r w:rsidR="00276342" w:rsidRPr="00D10E1B">
        <w:rPr>
          <w:rFonts w:eastAsia="Calibri"/>
          <w:sz w:val="28"/>
          <w:szCs w:val="28"/>
          <w:lang w:eastAsia="en-US"/>
        </w:rPr>
        <w:t xml:space="preserve">0,8 </w:t>
      </w:r>
      <w:r w:rsidR="00EC1EEE" w:rsidRPr="00D10E1B">
        <w:rPr>
          <w:rFonts w:eastAsia="Calibri"/>
          <w:sz w:val="28"/>
          <w:szCs w:val="28"/>
          <w:lang w:eastAsia="en-US"/>
        </w:rPr>
        <w:t>мл</w:t>
      </w:r>
      <w:r w:rsidR="00276342" w:rsidRPr="00D10E1B">
        <w:rPr>
          <w:rFonts w:eastAsia="Calibri"/>
          <w:sz w:val="28"/>
          <w:szCs w:val="28"/>
          <w:lang w:eastAsia="en-US"/>
        </w:rPr>
        <w:t>рд</w:t>
      </w:r>
      <w:r w:rsidRPr="00D10E1B">
        <w:rPr>
          <w:rFonts w:eastAsia="Calibri"/>
          <w:sz w:val="28"/>
          <w:szCs w:val="28"/>
          <w:lang w:eastAsia="en-US"/>
        </w:rPr>
        <w:t xml:space="preserve"> руб.</w:t>
      </w:r>
      <w:r w:rsidR="00F529BD" w:rsidRPr="00D10E1B">
        <w:rPr>
          <w:sz w:val="28"/>
          <w:szCs w:val="28"/>
        </w:rPr>
        <w:t xml:space="preserve"> Объем бюджетных инвестиций по сравнению с 2020 годом сократился на 17,3 %.</w:t>
      </w:r>
    </w:p>
    <w:p w14:paraId="4545903B" w14:textId="77777777" w:rsidR="00E9208F" w:rsidRPr="00D10E1B" w:rsidRDefault="00E9208F" w:rsidP="003F695C">
      <w:pPr>
        <w:spacing w:line="360" w:lineRule="exact"/>
        <w:ind w:firstLine="709"/>
        <w:jc w:val="both"/>
        <w:rPr>
          <w:sz w:val="28"/>
          <w:szCs w:val="28"/>
          <w:lang w:eastAsia="en-US"/>
        </w:rPr>
      </w:pPr>
      <w:r w:rsidRPr="00D10E1B">
        <w:rPr>
          <w:sz w:val="28"/>
          <w:szCs w:val="28"/>
          <w:lang w:eastAsia="en-US"/>
        </w:rPr>
        <w:t>7.2.</w:t>
      </w:r>
      <w:r w:rsidR="00511364" w:rsidRPr="00D10E1B">
        <w:rPr>
          <w:sz w:val="28"/>
          <w:szCs w:val="28"/>
          <w:lang w:eastAsia="en-US"/>
        </w:rPr>
        <w:t> </w:t>
      </w:r>
      <w:r w:rsidRPr="00D10E1B">
        <w:rPr>
          <w:sz w:val="28"/>
          <w:szCs w:val="28"/>
          <w:lang w:eastAsia="en-US"/>
        </w:rPr>
        <w:t xml:space="preserve">Исходя из анализа исполнения бюджета Пермского муниципального </w:t>
      </w:r>
      <w:r w:rsidR="00553001" w:rsidRPr="00D10E1B">
        <w:rPr>
          <w:sz w:val="28"/>
          <w:szCs w:val="28"/>
          <w:lang w:eastAsia="en-US"/>
        </w:rPr>
        <w:t>округа</w:t>
      </w:r>
      <w:r w:rsidRPr="00D10E1B">
        <w:rPr>
          <w:sz w:val="28"/>
          <w:szCs w:val="28"/>
          <w:lang w:eastAsia="en-US"/>
        </w:rPr>
        <w:t xml:space="preserve"> в 202</w:t>
      </w:r>
      <w:r w:rsidR="00EC1EEE" w:rsidRPr="00D10E1B">
        <w:rPr>
          <w:sz w:val="28"/>
          <w:szCs w:val="28"/>
          <w:lang w:eastAsia="en-US"/>
        </w:rPr>
        <w:t>1</w:t>
      </w:r>
      <w:r w:rsidRPr="00D10E1B">
        <w:rPr>
          <w:sz w:val="28"/>
          <w:szCs w:val="28"/>
          <w:lang w:eastAsia="en-US"/>
        </w:rPr>
        <w:t xml:space="preserve"> году объем бюджетных инвестиций на строительство (реконструкцию) объектов общественной инфраструктуры и приобретение объектов недвижимого имущества в муниципальную собственность составил </w:t>
      </w:r>
      <w:r w:rsidR="00276342" w:rsidRPr="00D10E1B">
        <w:rPr>
          <w:sz w:val="28"/>
          <w:szCs w:val="28"/>
          <w:lang w:eastAsia="en-US"/>
        </w:rPr>
        <w:t xml:space="preserve">        0,8</w:t>
      </w:r>
      <w:r w:rsidRPr="00D10E1B">
        <w:rPr>
          <w:sz w:val="28"/>
          <w:szCs w:val="28"/>
          <w:lang w:eastAsia="en-US"/>
        </w:rPr>
        <w:t xml:space="preserve"> мл</w:t>
      </w:r>
      <w:r w:rsidR="00276342" w:rsidRPr="00D10E1B">
        <w:rPr>
          <w:sz w:val="28"/>
          <w:szCs w:val="28"/>
          <w:lang w:eastAsia="en-US"/>
        </w:rPr>
        <w:t>рд</w:t>
      </w:r>
      <w:r w:rsidRPr="00D10E1B">
        <w:rPr>
          <w:sz w:val="28"/>
          <w:szCs w:val="28"/>
          <w:lang w:eastAsia="en-US"/>
        </w:rPr>
        <w:t xml:space="preserve"> руб., из них средства федерального бюджета и бюджета Пермского края </w:t>
      </w:r>
      <w:r w:rsidRPr="00D10E1B">
        <w:rPr>
          <w:sz w:val="28"/>
          <w:szCs w:val="28"/>
          <w:lang w:eastAsia="en-US"/>
        </w:rPr>
        <w:sym w:font="Symbol" w:char="F02D"/>
      </w:r>
      <w:r w:rsidRPr="00D10E1B">
        <w:rPr>
          <w:sz w:val="28"/>
          <w:szCs w:val="28"/>
          <w:lang w:eastAsia="en-US"/>
        </w:rPr>
        <w:t xml:space="preserve"> </w:t>
      </w:r>
      <w:r w:rsidR="00276342" w:rsidRPr="00D10E1B">
        <w:rPr>
          <w:sz w:val="28"/>
          <w:szCs w:val="28"/>
          <w:lang w:eastAsia="en-US"/>
        </w:rPr>
        <w:t>0,6</w:t>
      </w:r>
      <w:r w:rsidRPr="00D10E1B">
        <w:rPr>
          <w:sz w:val="28"/>
          <w:szCs w:val="28"/>
          <w:lang w:eastAsia="en-US"/>
        </w:rPr>
        <w:t xml:space="preserve"> мл</w:t>
      </w:r>
      <w:r w:rsidR="00276342" w:rsidRPr="00D10E1B">
        <w:rPr>
          <w:sz w:val="28"/>
          <w:szCs w:val="28"/>
          <w:lang w:eastAsia="en-US"/>
        </w:rPr>
        <w:t>рд</w:t>
      </w:r>
      <w:r w:rsidRPr="00D10E1B">
        <w:rPr>
          <w:sz w:val="28"/>
          <w:szCs w:val="28"/>
          <w:lang w:eastAsia="en-US"/>
        </w:rPr>
        <w:t xml:space="preserve"> руб. И</w:t>
      </w:r>
      <w:r w:rsidR="00276342" w:rsidRPr="00D10E1B">
        <w:rPr>
          <w:sz w:val="28"/>
          <w:szCs w:val="28"/>
          <w:lang w:eastAsia="en-US"/>
        </w:rPr>
        <w:t xml:space="preserve">з общего объема </w:t>
      </w:r>
      <w:r w:rsidRPr="00D10E1B">
        <w:rPr>
          <w:sz w:val="28"/>
          <w:szCs w:val="28"/>
          <w:lang w:eastAsia="en-US"/>
        </w:rPr>
        <w:t xml:space="preserve">бюджетных инвестиций </w:t>
      </w:r>
      <w:r w:rsidR="00F529BD" w:rsidRPr="00D10E1B">
        <w:rPr>
          <w:sz w:val="28"/>
          <w:szCs w:val="28"/>
          <w:lang w:eastAsia="en-US"/>
        </w:rPr>
        <w:t>на объекты</w:t>
      </w:r>
      <w:r w:rsidR="00276342" w:rsidRPr="00D10E1B">
        <w:rPr>
          <w:sz w:val="28"/>
          <w:szCs w:val="28"/>
          <w:lang w:eastAsia="en-US"/>
        </w:rPr>
        <w:t xml:space="preserve"> образования направлено 77,6</w:t>
      </w:r>
      <w:r w:rsidR="00DF3B7A">
        <w:rPr>
          <w:sz w:val="28"/>
          <w:szCs w:val="28"/>
          <w:lang w:eastAsia="en-US"/>
        </w:rPr>
        <w:t xml:space="preserve"> </w:t>
      </w:r>
      <w:r w:rsidR="00276342" w:rsidRPr="00D10E1B">
        <w:rPr>
          <w:sz w:val="28"/>
          <w:szCs w:val="28"/>
          <w:lang w:eastAsia="en-US"/>
        </w:rPr>
        <w:t>%</w:t>
      </w:r>
      <w:r w:rsidR="00F529BD" w:rsidRPr="00D10E1B">
        <w:rPr>
          <w:sz w:val="28"/>
          <w:szCs w:val="28"/>
          <w:lang w:eastAsia="en-US"/>
        </w:rPr>
        <w:t>.</w:t>
      </w:r>
    </w:p>
    <w:p w14:paraId="18BB0BEA" w14:textId="77777777" w:rsidR="001C44B5" w:rsidRPr="00D10E1B" w:rsidRDefault="001C44B5" w:rsidP="003F695C">
      <w:pPr>
        <w:spacing w:line="360" w:lineRule="exact"/>
        <w:ind w:left="1" w:firstLine="851"/>
        <w:jc w:val="both"/>
        <w:rPr>
          <w:color w:val="000000"/>
          <w:sz w:val="28"/>
          <w:szCs w:val="28"/>
        </w:rPr>
      </w:pPr>
      <w:r w:rsidRPr="00D10E1B">
        <w:rPr>
          <w:color w:val="000000"/>
          <w:sz w:val="28"/>
          <w:szCs w:val="28"/>
        </w:rPr>
        <w:t>В 2021 году введены в эксплуатацию: корпус для начальной школы МАОУ «</w:t>
      </w:r>
      <w:proofErr w:type="spellStart"/>
      <w:r w:rsidRPr="00D10E1B">
        <w:rPr>
          <w:color w:val="000000"/>
          <w:sz w:val="28"/>
          <w:szCs w:val="28"/>
        </w:rPr>
        <w:t>Сылвенская</w:t>
      </w:r>
      <w:proofErr w:type="spellEnd"/>
      <w:r w:rsidRPr="00D10E1B">
        <w:rPr>
          <w:color w:val="000000"/>
          <w:sz w:val="28"/>
          <w:szCs w:val="28"/>
        </w:rPr>
        <w:t xml:space="preserve"> средняя школа имени </w:t>
      </w:r>
      <w:proofErr w:type="spellStart"/>
      <w:r w:rsidRPr="00D10E1B">
        <w:rPr>
          <w:color w:val="000000"/>
          <w:sz w:val="28"/>
          <w:szCs w:val="28"/>
        </w:rPr>
        <w:t>В.Каменского</w:t>
      </w:r>
      <w:proofErr w:type="spellEnd"/>
      <w:r w:rsidRPr="00D10E1B">
        <w:rPr>
          <w:color w:val="000000"/>
          <w:sz w:val="28"/>
          <w:szCs w:val="28"/>
        </w:rPr>
        <w:t>» на</w:t>
      </w:r>
      <w:r w:rsidR="00DF3B7A">
        <w:rPr>
          <w:color w:val="000000"/>
          <w:sz w:val="28"/>
          <w:szCs w:val="28"/>
        </w:rPr>
        <w:t> </w:t>
      </w:r>
      <w:r w:rsidRPr="00D10E1B">
        <w:rPr>
          <w:color w:val="000000"/>
          <w:sz w:val="28"/>
          <w:szCs w:val="28"/>
        </w:rPr>
        <w:t>300</w:t>
      </w:r>
      <w:r w:rsidR="00DF3B7A">
        <w:rPr>
          <w:color w:val="000000"/>
          <w:sz w:val="28"/>
          <w:szCs w:val="28"/>
        </w:rPr>
        <w:t> </w:t>
      </w:r>
      <w:r w:rsidRPr="00D10E1B">
        <w:rPr>
          <w:color w:val="000000"/>
          <w:sz w:val="28"/>
          <w:szCs w:val="28"/>
        </w:rPr>
        <w:t>обучающихся, новый корпус детского сада «Акварельки» на 280 мест в</w:t>
      </w:r>
      <w:r w:rsidR="00DF3B7A">
        <w:rPr>
          <w:color w:val="000000"/>
          <w:sz w:val="28"/>
          <w:szCs w:val="28"/>
        </w:rPr>
        <w:t> </w:t>
      </w:r>
      <w:r w:rsidRPr="00D10E1B">
        <w:rPr>
          <w:color w:val="000000"/>
          <w:sz w:val="28"/>
          <w:szCs w:val="28"/>
        </w:rPr>
        <w:t xml:space="preserve">д. </w:t>
      </w:r>
      <w:proofErr w:type="spellStart"/>
      <w:r w:rsidRPr="00D10E1B">
        <w:rPr>
          <w:color w:val="000000"/>
          <w:sz w:val="28"/>
          <w:szCs w:val="28"/>
        </w:rPr>
        <w:t>Кондратово</w:t>
      </w:r>
      <w:proofErr w:type="spellEnd"/>
      <w:r w:rsidRPr="00D10E1B">
        <w:rPr>
          <w:color w:val="000000"/>
          <w:sz w:val="28"/>
          <w:szCs w:val="28"/>
        </w:rPr>
        <w:t xml:space="preserve">, </w:t>
      </w:r>
      <w:r w:rsidRPr="00D10E1B">
        <w:rPr>
          <w:sz w:val="28"/>
          <w:szCs w:val="28"/>
        </w:rPr>
        <w:t>здания детских школ искусств в с. Усть-Качка и п. Юго-Камский</w:t>
      </w:r>
      <w:r w:rsidRPr="00D10E1B">
        <w:rPr>
          <w:color w:val="000000"/>
          <w:sz w:val="28"/>
          <w:szCs w:val="28"/>
        </w:rPr>
        <w:t>.</w:t>
      </w:r>
    </w:p>
    <w:p w14:paraId="5AC4D9BC" w14:textId="77777777" w:rsidR="00AB489F" w:rsidRPr="00D10E1B" w:rsidRDefault="00AD1072" w:rsidP="003F695C">
      <w:pPr>
        <w:shd w:val="clear" w:color="auto" w:fill="FFFFFF" w:themeFill="background1"/>
        <w:tabs>
          <w:tab w:val="left" w:pos="993"/>
        </w:tabs>
        <w:spacing w:line="360" w:lineRule="exact"/>
        <w:ind w:firstLine="705"/>
        <w:contextualSpacing/>
        <w:jc w:val="both"/>
        <w:rPr>
          <w:sz w:val="28"/>
          <w:szCs w:val="28"/>
        </w:rPr>
      </w:pPr>
      <w:r w:rsidRPr="00D10E1B">
        <w:rPr>
          <w:sz w:val="28"/>
          <w:szCs w:val="28"/>
        </w:rPr>
        <w:t>7.3. Н</w:t>
      </w:r>
      <w:r w:rsidR="0023023C" w:rsidRPr="00D10E1B">
        <w:rPr>
          <w:sz w:val="28"/>
          <w:szCs w:val="28"/>
        </w:rPr>
        <w:t xml:space="preserve">а территории Пермского муниципального округа </w:t>
      </w:r>
      <w:r w:rsidR="00AB489F" w:rsidRPr="00D10E1B">
        <w:rPr>
          <w:sz w:val="28"/>
          <w:szCs w:val="28"/>
        </w:rPr>
        <w:t>реализу</w:t>
      </w:r>
      <w:r w:rsidRPr="00D10E1B">
        <w:rPr>
          <w:sz w:val="28"/>
          <w:szCs w:val="28"/>
        </w:rPr>
        <w:t>е</w:t>
      </w:r>
      <w:r w:rsidR="00AB489F" w:rsidRPr="00D10E1B">
        <w:rPr>
          <w:sz w:val="28"/>
          <w:szCs w:val="28"/>
        </w:rPr>
        <w:t xml:space="preserve">тся </w:t>
      </w:r>
      <w:r w:rsidRPr="00D10E1B">
        <w:rPr>
          <w:sz w:val="28"/>
          <w:szCs w:val="28"/>
        </w:rPr>
        <w:t>пять</w:t>
      </w:r>
      <w:r w:rsidR="00AB489F" w:rsidRPr="00D10E1B">
        <w:rPr>
          <w:sz w:val="28"/>
          <w:szCs w:val="28"/>
        </w:rPr>
        <w:t xml:space="preserve"> инвестиционных проект</w:t>
      </w:r>
      <w:r w:rsidRPr="00D10E1B">
        <w:rPr>
          <w:sz w:val="28"/>
          <w:szCs w:val="28"/>
        </w:rPr>
        <w:t>ов</w:t>
      </w:r>
      <w:r w:rsidR="00AB489F" w:rsidRPr="00D10E1B">
        <w:rPr>
          <w:sz w:val="28"/>
          <w:szCs w:val="28"/>
        </w:rPr>
        <w:t>, признанны</w:t>
      </w:r>
      <w:r w:rsidR="0023023C" w:rsidRPr="00D10E1B">
        <w:rPr>
          <w:sz w:val="28"/>
          <w:szCs w:val="28"/>
        </w:rPr>
        <w:t>е</w:t>
      </w:r>
      <w:r w:rsidR="00AB489F" w:rsidRPr="00D10E1B">
        <w:rPr>
          <w:sz w:val="28"/>
          <w:szCs w:val="28"/>
        </w:rPr>
        <w:t xml:space="preserve"> приоритетными на уровне Пермского края, в соответствии с постановлением Правительства Пермского края </w:t>
      </w:r>
      <w:r w:rsidR="00AB489F" w:rsidRPr="00D10E1B">
        <w:rPr>
          <w:sz w:val="28"/>
          <w:szCs w:val="28"/>
        </w:rPr>
        <w:lastRenderedPageBreak/>
        <w:t>от</w:t>
      </w:r>
      <w:r w:rsidR="00DF3B7A">
        <w:rPr>
          <w:sz w:val="28"/>
          <w:szCs w:val="28"/>
        </w:rPr>
        <w:t> </w:t>
      </w:r>
      <w:r w:rsidR="00AB489F" w:rsidRPr="00D10E1B">
        <w:rPr>
          <w:sz w:val="28"/>
          <w:szCs w:val="28"/>
        </w:rPr>
        <w:t>06</w:t>
      </w:r>
      <w:r w:rsidR="00DF3B7A">
        <w:rPr>
          <w:sz w:val="28"/>
          <w:szCs w:val="28"/>
        </w:rPr>
        <w:t xml:space="preserve"> декабря </w:t>
      </w:r>
      <w:r w:rsidR="00AB489F" w:rsidRPr="00D10E1B">
        <w:rPr>
          <w:sz w:val="28"/>
          <w:szCs w:val="28"/>
        </w:rPr>
        <w:t>2013</w:t>
      </w:r>
      <w:r w:rsidR="00DF3B7A">
        <w:rPr>
          <w:sz w:val="28"/>
          <w:szCs w:val="28"/>
        </w:rPr>
        <w:t xml:space="preserve"> г. </w:t>
      </w:r>
      <w:r w:rsidR="00AB489F" w:rsidRPr="00D10E1B">
        <w:rPr>
          <w:sz w:val="28"/>
          <w:szCs w:val="28"/>
        </w:rPr>
        <w:t>№ 1721-п «Об отборе инвестиционных проектов, реализуемых или планируемых к реализации на территории Пермского края»:</w:t>
      </w:r>
    </w:p>
    <w:p w14:paraId="4CE1F74F" w14:textId="77777777" w:rsidR="00AB489F" w:rsidRPr="00D10E1B" w:rsidRDefault="00AB489F" w:rsidP="003F695C">
      <w:pPr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line="360" w:lineRule="exact"/>
        <w:ind w:left="0" w:firstLine="705"/>
        <w:contextualSpacing/>
        <w:jc w:val="both"/>
        <w:rPr>
          <w:sz w:val="28"/>
          <w:szCs w:val="28"/>
        </w:rPr>
      </w:pPr>
      <w:r w:rsidRPr="00D10E1B">
        <w:rPr>
          <w:sz w:val="28"/>
          <w:szCs w:val="28"/>
        </w:rPr>
        <w:t>АО «</w:t>
      </w:r>
      <w:proofErr w:type="spellStart"/>
      <w:r w:rsidRPr="00D10E1B">
        <w:rPr>
          <w:sz w:val="28"/>
          <w:szCs w:val="28"/>
        </w:rPr>
        <w:t>Сибур</w:t>
      </w:r>
      <w:proofErr w:type="spellEnd"/>
      <w:r w:rsidRPr="00D10E1B">
        <w:rPr>
          <w:sz w:val="28"/>
          <w:szCs w:val="28"/>
        </w:rPr>
        <w:t>-Химпром»</w:t>
      </w:r>
      <w:r w:rsidR="00DF3B7A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>реализует проект по созданию нового производства специальных пластификаторов мощностью 25 тыс. тонн в год по</w:t>
      </w:r>
      <w:r w:rsidR="00DF3B7A">
        <w:rPr>
          <w:sz w:val="28"/>
          <w:szCs w:val="28"/>
        </w:rPr>
        <w:t> </w:t>
      </w:r>
      <w:r w:rsidRPr="00D10E1B">
        <w:rPr>
          <w:sz w:val="28"/>
          <w:szCs w:val="28"/>
        </w:rPr>
        <w:t>собственной технологии. Сроки реализации проекта</w:t>
      </w:r>
      <w:r w:rsidR="00DF3B7A">
        <w:rPr>
          <w:sz w:val="28"/>
          <w:szCs w:val="28"/>
        </w:rPr>
        <w:t xml:space="preserve"> –</w:t>
      </w:r>
      <w:r w:rsidRPr="00D10E1B">
        <w:rPr>
          <w:sz w:val="28"/>
          <w:szCs w:val="28"/>
        </w:rPr>
        <w:t xml:space="preserve"> 2018</w:t>
      </w:r>
      <w:r w:rsidR="00DF3B7A">
        <w:rPr>
          <w:sz w:val="28"/>
          <w:szCs w:val="28"/>
        </w:rPr>
        <w:t>–</w:t>
      </w:r>
      <w:r w:rsidRPr="00D10E1B">
        <w:rPr>
          <w:sz w:val="28"/>
          <w:szCs w:val="28"/>
        </w:rPr>
        <w:t>2024 г</w:t>
      </w:r>
      <w:r w:rsidR="00276342" w:rsidRPr="00D10E1B">
        <w:rPr>
          <w:sz w:val="28"/>
          <w:szCs w:val="28"/>
        </w:rPr>
        <w:t>оды</w:t>
      </w:r>
      <w:r w:rsidRPr="00D10E1B">
        <w:rPr>
          <w:sz w:val="28"/>
          <w:szCs w:val="28"/>
        </w:rPr>
        <w:t>. Сумма инвестиций в проект составляет 7</w:t>
      </w:r>
      <w:r w:rsidR="002335E9" w:rsidRPr="00D10E1B">
        <w:rPr>
          <w:sz w:val="28"/>
          <w:szCs w:val="28"/>
        </w:rPr>
        <w:t>,</w:t>
      </w:r>
      <w:r w:rsidRPr="00D10E1B">
        <w:rPr>
          <w:sz w:val="28"/>
          <w:szCs w:val="28"/>
        </w:rPr>
        <w:t>8</w:t>
      </w:r>
      <w:r w:rsidR="002335E9" w:rsidRPr="00D10E1B">
        <w:rPr>
          <w:sz w:val="28"/>
          <w:szCs w:val="28"/>
        </w:rPr>
        <w:t xml:space="preserve"> млрд</w:t>
      </w:r>
      <w:r w:rsidRPr="00D10E1B">
        <w:rPr>
          <w:sz w:val="28"/>
          <w:szCs w:val="28"/>
        </w:rPr>
        <w:t xml:space="preserve"> руб. Проектом предусмотрено создание 29 рабочих мест в 2024 году. На 01</w:t>
      </w:r>
      <w:r w:rsidR="00DF3B7A">
        <w:rPr>
          <w:sz w:val="28"/>
          <w:szCs w:val="28"/>
        </w:rPr>
        <w:t xml:space="preserve"> августа </w:t>
      </w:r>
      <w:r w:rsidRPr="00D10E1B">
        <w:rPr>
          <w:sz w:val="28"/>
          <w:szCs w:val="28"/>
        </w:rPr>
        <w:t xml:space="preserve">2022 </w:t>
      </w:r>
      <w:r w:rsidR="00DF3B7A">
        <w:rPr>
          <w:sz w:val="28"/>
          <w:szCs w:val="28"/>
        </w:rPr>
        <w:t xml:space="preserve">г. </w:t>
      </w:r>
      <w:r w:rsidRPr="00D10E1B">
        <w:rPr>
          <w:sz w:val="28"/>
          <w:szCs w:val="28"/>
        </w:rPr>
        <w:t>разработана проектная документация, получено положительное заключение государственной экспертизы и разрешение на строительство. В 2023 году планируется приобрести и поставить промышленное оборудование</w:t>
      </w:r>
      <w:r w:rsidR="00DF3B7A">
        <w:rPr>
          <w:sz w:val="28"/>
          <w:szCs w:val="28"/>
        </w:rPr>
        <w:t xml:space="preserve"> </w:t>
      </w:r>
      <w:r w:rsidRPr="00D10E1B">
        <w:rPr>
          <w:sz w:val="28"/>
          <w:szCs w:val="28"/>
        </w:rPr>
        <w:t>и</w:t>
      </w:r>
      <w:r w:rsidR="00DF3B7A">
        <w:rPr>
          <w:sz w:val="28"/>
          <w:szCs w:val="28"/>
        </w:rPr>
        <w:t> </w:t>
      </w:r>
      <w:r w:rsidRPr="00D10E1B">
        <w:rPr>
          <w:sz w:val="28"/>
          <w:szCs w:val="28"/>
        </w:rPr>
        <w:t>приступить к монтажу;</w:t>
      </w:r>
    </w:p>
    <w:p w14:paraId="13D96EC3" w14:textId="77777777" w:rsidR="00AD1072" w:rsidRPr="00D10E1B" w:rsidRDefault="00AD1072" w:rsidP="003F695C">
      <w:pPr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D10E1B">
        <w:rPr>
          <w:sz w:val="28"/>
          <w:szCs w:val="28"/>
        </w:rPr>
        <w:t xml:space="preserve">АО «Управляющая компания «ОЭЗ Пермь» реализует </w:t>
      </w:r>
      <w:r w:rsidR="008F0103" w:rsidRPr="00D10E1B">
        <w:rPr>
          <w:sz w:val="28"/>
          <w:szCs w:val="28"/>
        </w:rPr>
        <w:t xml:space="preserve">федеральный </w:t>
      </w:r>
      <w:r w:rsidRPr="00D10E1B">
        <w:rPr>
          <w:sz w:val="28"/>
          <w:szCs w:val="28"/>
        </w:rPr>
        <w:t xml:space="preserve">проект создания инфраструктуры особой экономической зоны промышленно-производственного типа «Пермь», утвержденный постановлением Правительства Российской Федерации от 16 июля 2022 г. № 1280. Сроки реализации проекта </w:t>
      </w:r>
      <w:r w:rsidR="00DF3B7A">
        <w:rPr>
          <w:sz w:val="28"/>
          <w:szCs w:val="28"/>
        </w:rPr>
        <w:t xml:space="preserve">– </w:t>
      </w:r>
      <w:r w:rsidRPr="00D10E1B">
        <w:rPr>
          <w:sz w:val="28"/>
          <w:szCs w:val="28"/>
        </w:rPr>
        <w:t>2022</w:t>
      </w:r>
      <w:r w:rsidR="00DF3B7A">
        <w:rPr>
          <w:sz w:val="28"/>
          <w:szCs w:val="28"/>
        </w:rPr>
        <w:t>–</w:t>
      </w:r>
      <w:r w:rsidRPr="00D10E1B">
        <w:rPr>
          <w:sz w:val="28"/>
          <w:szCs w:val="28"/>
        </w:rPr>
        <w:t>2024 гг. Сумма инвестиций в проект составляет 1,1</w:t>
      </w:r>
      <w:r w:rsidR="00DF3B7A">
        <w:rPr>
          <w:sz w:val="28"/>
          <w:szCs w:val="28"/>
        </w:rPr>
        <w:t> </w:t>
      </w:r>
      <w:r w:rsidRPr="00D10E1B">
        <w:rPr>
          <w:sz w:val="28"/>
          <w:szCs w:val="28"/>
        </w:rPr>
        <w:t>млрд руб. (без НДС). Проектом предусмотрено создание 450 рабочих мест, в</w:t>
      </w:r>
      <w:r w:rsidR="00DF3B7A">
        <w:rPr>
          <w:sz w:val="28"/>
          <w:szCs w:val="28"/>
        </w:rPr>
        <w:t>   </w:t>
      </w:r>
      <w:r w:rsidRPr="00D10E1B">
        <w:rPr>
          <w:sz w:val="28"/>
          <w:szCs w:val="28"/>
        </w:rPr>
        <w:t>2022 году создано 18 рабочих мест. Получены технические условия для</w:t>
      </w:r>
      <w:r w:rsidR="00DF3B7A">
        <w:t>  </w:t>
      </w:r>
      <w:r w:rsidR="00DF3B7A">
        <w:rPr>
          <w:sz w:val="28"/>
          <w:szCs w:val="28"/>
        </w:rPr>
        <w:t> </w:t>
      </w:r>
      <w:r w:rsidRPr="00D10E1B">
        <w:rPr>
          <w:sz w:val="28"/>
          <w:szCs w:val="28"/>
        </w:rPr>
        <w:t>подключения к инженерной инфраструктуре. В качестве основных резидентов региональные власти рассматривают Объединенную двигателестроительную корпорацию, Пермскую финансово-производственную группу, Пермскую судоверфь, компанию «</w:t>
      </w:r>
      <w:proofErr w:type="spellStart"/>
      <w:r w:rsidRPr="00D10E1B">
        <w:rPr>
          <w:sz w:val="28"/>
          <w:szCs w:val="28"/>
        </w:rPr>
        <w:t>Полипластик</w:t>
      </w:r>
      <w:proofErr w:type="spellEnd"/>
      <w:r w:rsidRPr="00D10E1B">
        <w:rPr>
          <w:sz w:val="28"/>
          <w:szCs w:val="28"/>
        </w:rPr>
        <w:t>» и Пермский завод промоборудования</w:t>
      </w:r>
      <w:r w:rsidR="00DF3B7A">
        <w:rPr>
          <w:sz w:val="28"/>
          <w:szCs w:val="28"/>
        </w:rPr>
        <w:t>;</w:t>
      </w:r>
      <w:r w:rsidRPr="00D10E1B">
        <w:rPr>
          <w:sz w:val="28"/>
          <w:szCs w:val="28"/>
        </w:rPr>
        <w:t xml:space="preserve"> </w:t>
      </w:r>
    </w:p>
    <w:p w14:paraId="177AF93F" w14:textId="77777777" w:rsidR="00AB489F" w:rsidRPr="00D10E1B" w:rsidRDefault="00AD1072" w:rsidP="003F695C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D10E1B">
        <w:rPr>
          <w:sz w:val="28"/>
          <w:szCs w:val="28"/>
        </w:rPr>
        <w:t>3</w:t>
      </w:r>
      <w:r w:rsidR="00613531" w:rsidRPr="00D10E1B">
        <w:rPr>
          <w:sz w:val="28"/>
          <w:szCs w:val="28"/>
        </w:rPr>
        <w:t>)</w:t>
      </w:r>
      <w:r w:rsidR="00731CF5">
        <w:rPr>
          <w:sz w:val="28"/>
          <w:szCs w:val="28"/>
        </w:rPr>
        <w:t>  </w:t>
      </w:r>
      <w:r w:rsidR="00AB489F" w:rsidRPr="00D10E1B">
        <w:rPr>
          <w:sz w:val="28"/>
          <w:szCs w:val="28"/>
        </w:rPr>
        <w:t>ООО «АПК «Красава» реализует инвестиционный проект по</w:t>
      </w:r>
      <w:r w:rsidR="00731CF5">
        <w:rPr>
          <w:sz w:val="28"/>
          <w:szCs w:val="28"/>
        </w:rPr>
        <w:t>   </w:t>
      </w:r>
      <w:r w:rsidR="00AB489F" w:rsidRPr="00D10E1B">
        <w:rPr>
          <w:sz w:val="28"/>
          <w:szCs w:val="28"/>
        </w:rPr>
        <w:t xml:space="preserve">строительству молочно-товарного комплекса на 2100 фуражных коров. Сроки реализации проекта </w:t>
      </w:r>
      <w:r w:rsidR="00731CF5">
        <w:rPr>
          <w:sz w:val="28"/>
          <w:szCs w:val="28"/>
        </w:rPr>
        <w:t xml:space="preserve">– </w:t>
      </w:r>
      <w:r w:rsidR="00AB489F" w:rsidRPr="00D10E1B">
        <w:rPr>
          <w:sz w:val="28"/>
          <w:szCs w:val="28"/>
        </w:rPr>
        <w:t>2021</w:t>
      </w:r>
      <w:r w:rsidR="00731CF5">
        <w:rPr>
          <w:sz w:val="28"/>
          <w:szCs w:val="28"/>
        </w:rPr>
        <w:t>–</w:t>
      </w:r>
      <w:r w:rsidR="00AB489F" w:rsidRPr="00D10E1B">
        <w:rPr>
          <w:sz w:val="28"/>
          <w:szCs w:val="28"/>
        </w:rPr>
        <w:t>2025 год</w:t>
      </w:r>
      <w:r w:rsidR="00731CF5">
        <w:rPr>
          <w:sz w:val="28"/>
          <w:szCs w:val="28"/>
        </w:rPr>
        <w:t>ы</w:t>
      </w:r>
      <w:r w:rsidR="00AB489F" w:rsidRPr="00D10E1B">
        <w:rPr>
          <w:sz w:val="28"/>
          <w:szCs w:val="28"/>
        </w:rPr>
        <w:t>. Объ</w:t>
      </w:r>
      <w:r w:rsidR="00731CF5">
        <w:rPr>
          <w:sz w:val="28"/>
          <w:szCs w:val="28"/>
        </w:rPr>
        <w:t>е</w:t>
      </w:r>
      <w:r w:rsidR="00AB489F" w:rsidRPr="00D10E1B">
        <w:rPr>
          <w:sz w:val="28"/>
          <w:szCs w:val="28"/>
        </w:rPr>
        <w:t>м инвестиций составит 2</w:t>
      </w:r>
      <w:r w:rsidR="00276342" w:rsidRPr="00D10E1B">
        <w:rPr>
          <w:sz w:val="28"/>
          <w:szCs w:val="28"/>
        </w:rPr>
        <w:t>,</w:t>
      </w:r>
      <w:r w:rsidR="00AB489F" w:rsidRPr="00D10E1B">
        <w:rPr>
          <w:sz w:val="28"/>
          <w:szCs w:val="28"/>
        </w:rPr>
        <w:t>4</w:t>
      </w:r>
      <w:r w:rsidR="00731CF5">
        <w:rPr>
          <w:sz w:val="28"/>
          <w:szCs w:val="28"/>
        </w:rPr>
        <w:t> </w:t>
      </w:r>
      <w:r w:rsidR="00AB489F" w:rsidRPr="00D10E1B">
        <w:rPr>
          <w:sz w:val="28"/>
          <w:szCs w:val="28"/>
        </w:rPr>
        <w:t>мл</w:t>
      </w:r>
      <w:r w:rsidR="00276342" w:rsidRPr="00D10E1B">
        <w:rPr>
          <w:sz w:val="28"/>
          <w:szCs w:val="28"/>
        </w:rPr>
        <w:t>рд</w:t>
      </w:r>
      <w:r w:rsidR="00AB489F" w:rsidRPr="00D10E1B">
        <w:rPr>
          <w:sz w:val="28"/>
          <w:szCs w:val="28"/>
        </w:rPr>
        <w:t xml:space="preserve"> руб</w:t>
      </w:r>
      <w:r w:rsidR="00553001" w:rsidRPr="00D10E1B">
        <w:rPr>
          <w:sz w:val="28"/>
          <w:szCs w:val="28"/>
        </w:rPr>
        <w:t>.</w:t>
      </w:r>
      <w:r w:rsidR="00AB489F" w:rsidRPr="00D10E1B">
        <w:rPr>
          <w:sz w:val="28"/>
          <w:szCs w:val="28"/>
        </w:rPr>
        <w:t xml:space="preserve"> Планируется создание 72 рабочих мест в 2023 году. В результате реализации проекта планируется увеличить производство молока до</w:t>
      </w:r>
      <w:r w:rsidR="00731CF5">
        <w:rPr>
          <w:sz w:val="28"/>
          <w:szCs w:val="28"/>
        </w:rPr>
        <w:t>  </w:t>
      </w:r>
      <w:r w:rsidR="00AB489F" w:rsidRPr="00D10E1B">
        <w:rPr>
          <w:sz w:val="28"/>
          <w:szCs w:val="28"/>
        </w:rPr>
        <w:t>19</w:t>
      </w:r>
      <w:r w:rsidR="00731CF5">
        <w:rPr>
          <w:sz w:val="28"/>
          <w:szCs w:val="28"/>
        </w:rPr>
        <w:t>  </w:t>
      </w:r>
      <w:r w:rsidR="00AB489F" w:rsidRPr="00D10E1B">
        <w:rPr>
          <w:sz w:val="28"/>
          <w:szCs w:val="28"/>
        </w:rPr>
        <w:t>950</w:t>
      </w:r>
      <w:r w:rsidR="00731CF5">
        <w:rPr>
          <w:sz w:val="28"/>
          <w:szCs w:val="28"/>
        </w:rPr>
        <w:t>  </w:t>
      </w:r>
      <w:r w:rsidR="00AB489F" w:rsidRPr="00D10E1B">
        <w:rPr>
          <w:sz w:val="28"/>
          <w:szCs w:val="28"/>
        </w:rPr>
        <w:t>тонн/год. На 01</w:t>
      </w:r>
      <w:r w:rsidR="00731CF5">
        <w:rPr>
          <w:sz w:val="28"/>
          <w:szCs w:val="28"/>
        </w:rPr>
        <w:t xml:space="preserve"> августа </w:t>
      </w:r>
      <w:r w:rsidR="00AB489F" w:rsidRPr="00D10E1B">
        <w:rPr>
          <w:sz w:val="28"/>
          <w:szCs w:val="28"/>
        </w:rPr>
        <w:t xml:space="preserve">2022 </w:t>
      </w:r>
      <w:r w:rsidR="00731CF5">
        <w:rPr>
          <w:sz w:val="28"/>
          <w:szCs w:val="28"/>
        </w:rPr>
        <w:t xml:space="preserve">г. </w:t>
      </w:r>
      <w:r w:rsidR="00AB489F" w:rsidRPr="00D10E1B">
        <w:rPr>
          <w:sz w:val="28"/>
          <w:szCs w:val="28"/>
        </w:rPr>
        <w:t>разработана проектная документация</w:t>
      </w:r>
      <w:r w:rsidR="00731CF5">
        <w:rPr>
          <w:sz w:val="28"/>
          <w:szCs w:val="28"/>
        </w:rPr>
        <w:t>,</w:t>
      </w:r>
      <w:r w:rsidR="00AB489F" w:rsidRPr="00D10E1B">
        <w:rPr>
          <w:sz w:val="28"/>
          <w:szCs w:val="28"/>
        </w:rPr>
        <w:t xml:space="preserve"> </w:t>
      </w:r>
      <w:r w:rsidR="00731CF5">
        <w:rPr>
          <w:sz w:val="28"/>
          <w:szCs w:val="28"/>
        </w:rPr>
        <w:t xml:space="preserve">которая </w:t>
      </w:r>
      <w:r w:rsidR="00AB489F" w:rsidRPr="00D10E1B">
        <w:rPr>
          <w:sz w:val="28"/>
          <w:szCs w:val="28"/>
        </w:rPr>
        <w:t>направлена на прохождение государственной экспертизы;</w:t>
      </w:r>
    </w:p>
    <w:p w14:paraId="63B8A786" w14:textId="77777777" w:rsidR="00AB489F" w:rsidRPr="00D10E1B" w:rsidRDefault="00AD1072" w:rsidP="003F695C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D10E1B">
        <w:rPr>
          <w:sz w:val="28"/>
          <w:szCs w:val="28"/>
        </w:rPr>
        <w:t>4</w:t>
      </w:r>
      <w:r w:rsidR="00613531" w:rsidRPr="00D10E1B">
        <w:rPr>
          <w:sz w:val="28"/>
          <w:szCs w:val="28"/>
        </w:rPr>
        <w:t>)</w:t>
      </w:r>
      <w:r w:rsidR="00731CF5">
        <w:rPr>
          <w:sz w:val="28"/>
          <w:szCs w:val="28"/>
        </w:rPr>
        <w:t>  </w:t>
      </w:r>
      <w:r w:rsidR="00AB489F" w:rsidRPr="00D10E1B">
        <w:rPr>
          <w:sz w:val="28"/>
          <w:szCs w:val="28"/>
        </w:rPr>
        <w:t>ООО</w:t>
      </w:r>
      <w:r w:rsidR="00777292">
        <w:rPr>
          <w:sz w:val="28"/>
          <w:szCs w:val="28"/>
        </w:rPr>
        <w:t xml:space="preserve"> </w:t>
      </w:r>
      <w:r w:rsidR="00AB489F" w:rsidRPr="00D10E1B">
        <w:rPr>
          <w:sz w:val="28"/>
          <w:szCs w:val="28"/>
        </w:rPr>
        <w:t>«</w:t>
      </w:r>
      <w:proofErr w:type="spellStart"/>
      <w:r w:rsidR="00AB489F" w:rsidRPr="00D10E1B">
        <w:rPr>
          <w:sz w:val="28"/>
          <w:szCs w:val="28"/>
        </w:rPr>
        <w:t>Микросилика</w:t>
      </w:r>
      <w:proofErr w:type="spellEnd"/>
      <w:r w:rsidR="00AB489F" w:rsidRPr="00D10E1B">
        <w:rPr>
          <w:sz w:val="28"/>
          <w:szCs w:val="28"/>
        </w:rPr>
        <w:t>» реализует проект «Строительство многофункционального комплекса придорожного сервиса в Пермском крае в</w:t>
      </w:r>
      <w:r w:rsidR="00777292">
        <w:rPr>
          <w:sz w:val="28"/>
          <w:szCs w:val="28"/>
        </w:rPr>
        <w:t> </w:t>
      </w:r>
      <w:r w:rsidR="00AB489F" w:rsidRPr="00D10E1B">
        <w:rPr>
          <w:sz w:val="28"/>
          <w:szCs w:val="28"/>
        </w:rPr>
        <w:t>1</w:t>
      </w:r>
      <w:r w:rsidR="00871BF9" w:rsidRPr="00D10E1B">
        <w:rPr>
          <w:sz w:val="28"/>
          <w:szCs w:val="28"/>
        </w:rPr>
        <w:t>,</w:t>
      </w:r>
      <w:r w:rsidR="00AB489F" w:rsidRPr="00D10E1B">
        <w:rPr>
          <w:sz w:val="28"/>
          <w:szCs w:val="28"/>
        </w:rPr>
        <w:t>21 км северо-западнее с.</w:t>
      </w:r>
      <w:r w:rsidR="00871BF9" w:rsidRPr="00D10E1B">
        <w:rPr>
          <w:sz w:val="28"/>
          <w:szCs w:val="28"/>
        </w:rPr>
        <w:t> </w:t>
      </w:r>
      <w:r w:rsidR="00AB489F" w:rsidRPr="00D10E1B">
        <w:rPr>
          <w:sz w:val="28"/>
          <w:szCs w:val="28"/>
        </w:rPr>
        <w:t>Янычи Пермского муниципального округа». Сроки реализации проекта</w:t>
      </w:r>
      <w:r w:rsidR="00777292">
        <w:rPr>
          <w:sz w:val="28"/>
          <w:szCs w:val="28"/>
        </w:rPr>
        <w:t xml:space="preserve"> – </w:t>
      </w:r>
      <w:r w:rsidR="00AB489F" w:rsidRPr="00D10E1B">
        <w:rPr>
          <w:sz w:val="28"/>
          <w:szCs w:val="28"/>
        </w:rPr>
        <w:t>2022</w:t>
      </w:r>
      <w:r w:rsidR="00777292">
        <w:rPr>
          <w:sz w:val="28"/>
          <w:szCs w:val="28"/>
        </w:rPr>
        <w:t>–</w:t>
      </w:r>
      <w:r w:rsidR="00AB489F" w:rsidRPr="00D10E1B">
        <w:rPr>
          <w:sz w:val="28"/>
          <w:szCs w:val="28"/>
        </w:rPr>
        <w:t xml:space="preserve">2025 гг. Сумма инвестиций в проект составляет </w:t>
      </w:r>
      <w:r w:rsidR="00871BF9" w:rsidRPr="00D10E1B">
        <w:rPr>
          <w:sz w:val="28"/>
          <w:szCs w:val="28"/>
        </w:rPr>
        <w:t xml:space="preserve">             413 млн</w:t>
      </w:r>
      <w:r w:rsidR="00AB489F" w:rsidRPr="00D10E1B">
        <w:rPr>
          <w:sz w:val="28"/>
          <w:szCs w:val="28"/>
        </w:rPr>
        <w:t xml:space="preserve"> руб. Проектом предусмотрено создание в 2024 г</w:t>
      </w:r>
      <w:r w:rsidR="00871BF9" w:rsidRPr="00D10E1B">
        <w:rPr>
          <w:sz w:val="28"/>
          <w:szCs w:val="28"/>
        </w:rPr>
        <w:t>оду</w:t>
      </w:r>
      <w:r w:rsidR="00AB489F" w:rsidRPr="00D10E1B">
        <w:rPr>
          <w:sz w:val="28"/>
          <w:szCs w:val="28"/>
        </w:rPr>
        <w:t xml:space="preserve"> 17 рабочих мест, в</w:t>
      </w:r>
      <w:r w:rsidR="00777292">
        <w:rPr>
          <w:sz w:val="28"/>
          <w:szCs w:val="28"/>
        </w:rPr>
        <w:t> </w:t>
      </w:r>
      <w:r w:rsidR="00AB489F" w:rsidRPr="00D10E1B">
        <w:rPr>
          <w:sz w:val="28"/>
          <w:szCs w:val="28"/>
        </w:rPr>
        <w:t>2025 г</w:t>
      </w:r>
      <w:r w:rsidR="00871BF9" w:rsidRPr="00D10E1B">
        <w:rPr>
          <w:sz w:val="28"/>
          <w:szCs w:val="28"/>
        </w:rPr>
        <w:t>оду</w:t>
      </w:r>
      <w:r w:rsidR="00AB489F" w:rsidRPr="00D10E1B">
        <w:rPr>
          <w:sz w:val="28"/>
          <w:szCs w:val="28"/>
        </w:rPr>
        <w:t xml:space="preserve"> – 16 рабочих мест. Ведутся работы по разработке проектно-сметной документации;</w:t>
      </w:r>
    </w:p>
    <w:p w14:paraId="3DFF9E04" w14:textId="77777777" w:rsidR="00AB489F" w:rsidRPr="00D10E1B" w:rsidRDefault="00AD1072" w:rsidP="003F695C">
      <w:pPr>
        <w:shd w:val="clear" w:color="auto" w:fill="FFFFFF"/>
        <w:tabs>
          <w:tab w:val="left" w:pos="567"/>
          <w:tab w:val="left" w:pos="851"/>
          <w:tab w:val="left" w:pos="993"/>
        </w:tabs>
        <w:spacing w:line="360" w:lineRule="exact"/>
        <w:ind w:firstLine="705"/>
        <w:contextualSpacing/>
        <w:jc w:val="both"/>
        <w:rPr>
          <w:sz w:val="28"/>
          <w:szCs w:val="28"/>
        </w:rPr>
      </w:pPr>
      <w:r w:rsidRPr="00D10E1B">
        <w:rPr>
          <w:sz w:val="28"/>
          <w:szCs w:val="28"/>
        </w:rPr>
        <w:t>5</w:t>
      </w:r>
      <w:r w:rsidR="00613531" w:rsidRPr="00D10E1B">
        <w:rPr>
          <w:sz w:val="28"/>
          <w:szCs w:val="28"/>
        </w:rPr>
        <w:t>)</w:t>
      </w:r>
      <w:r w:rsidR="00374C21">
        <w:rPr>
          <w:sz w:val="28"/>
          <w:szCs w:val="28"/>
        </w:rPr>
        <w:t>  </w:t>
      </w:r>
      <w:r w:rsidR="00AB489F" w:rsidRPr="00D10E1B">
        <w:rPr>
          <w:sz w:val="28"/>
          <w:szCs w:val="28"/>
        </w:rPr>
        <w:t>ООО «Пермская Про</w:t>
      </w:r>
      <w:r w:rsidR="005D0489" w:rsidRPr="00D10E1B">
        <w:rPr>
          <w:sz w:val="28"/>
          <w:szCs w:val="28"/>
        </w:rPr>
        <w:t>изводственная Компания «КАСКАД»</w:t>
      </w:r>
      <w:r w:rsidR="00AB489F" w:rsidRPr="00D10E1B">
        <w:rPr>
          <w:sz w:val="28"/>
          <w:szCs w:val="28"/>
        </w:rPr>
        <w:t xml:space="preserve"> реализует </w:t>
      </w:r>
      <w:r w:rsidR="004B4664" w:rsidRPr="00D10E1B">
        <w:rPr>
          <w:sz w:val="28"/>
          <w:szCs w:val="28"/>
        </w:rPr>
        <w:t xml:space="preserve">муниципальный приоритетный инвестиционных </w:t>
      </w:r>
      <w:r w:rsidR="00AB489F" w:rsidRPr="00D10E1B">
        <w:rPr>
          <w:sz w:val="28"/>
          <w:szCs w:val="28"/>
        </w:rPr>
        <w:t xml:space="preserve">проект по организации </w:t>
      </w:r>
      <w:r w:rsidR="00AB489F" w:rsidRPr="00D10E1B">
        <w:rPr>
          <w:sz w:val="28"/>
          <w:szCs w:val="28"/>
        </w:rPr>
        <w:lastRenderedPageBreak/>
        <w:t xml:space="preserve">производственной линии по изготовлению комплектующих из пластика </w:t>
      </w:r>
      <w:proofErr w:type="gramStart"/>
      <w:r w:rsidR="00AB489F" w:rsidRPr="00D10E1B">
        <w:rPr>
          <w:sz w:val="28"/>
          <w:szCs w:val="28"/>
        </w:rPr>
        <w:t>для</w:t>
      </w:r>
      <w:r w:rsidR="00374C21">
        <w:rPr>
          <w:sz w:val="28"/>
          <w:szCs w:val="28"/>
        </w:rPr>
        <w:t>  </w:t>
      </w:r>
      <w:r w:rsidR="00AB489F" w:rsidRPr="00D10E1B">
        <w:rPr>
          <w:sz w:val="28"/>
          <w:szCs w:val="28"/>
        </w:rPr>
        <w:t>аграрно</w:t>
      </w:r>
      <w:r w:rsidR="005D0489" w:rsidRPr="00D10E1B">
        <w:rPr>
          <w:sz w:val="28"/>
          <w:szCs w:val="28"/>
        </w:rPr>
        <w:t>й</w:t>
      </w:r>
      <w:proofErr w:type="gramEnd"/>
      <w:r w:rsidR="005D0489" w:rsidRPr="00D10E1B">
        <w:rPr>
          <w:sz w:val="28"/>
          <w:szCs w:val="28"/>
        </w:rPr>
        <w:t>, садовой и зимней мототехники</w:t>
      </w:r>
      <w:r w:rsidR="00AB489F" w:rsidRPr="00D10E1B">
        <w:rPr>
          <w:sz w:val="28"/>
          <w:szCs w:val="28"/>
        </w:rPr>
        <w:t xml:space="preserve"> в п. Юго-Камский Пермского муниципального округа. </w:t>
      </w:r>
      <w:r w:rsidR="00613531" w:rsidRPr="00D10E1B">
        <w:rPr>
          <w:sz w:val="28"/>
          <w:szCs w:val="28"/>
        </w:rPr>
        <w:t>Это первый инвестиционный проект на территории Пермского муниципального района</w:t>
      </w:r>
      <w:r w:rsidR="00374C21">
        <w:rPr>
          <w:sz w:val="28"/>
          <w:szCs w:val="28"/>
        </w:rPr>
        <w:t>,</w:t>
      </w:r>
      <w:r w:rsidR="00613531" w:rsidRPr="00D10E1B">
        <w:rPr>
          <w:sz w:val="28"/>
          <w:szCs w:val="28"/>
        </w:rPr>
        <w:t xml:space="preserve"> получивший статус</w:t>
      </w:r>
      <w:r w:rsidR="00374C21">
        <w:rPr>
          <w:sz w:val="28"/>
          <w:szCs w:val="28"/>
        </w:rPr>
        <w:t xml:space="preserve"> </w:t>
      </w:r>
      <w:r w:rsidR="00613531" w:rsidRPr="00D10E1B">
        <w:rPr>
          <w:sz w:val="28"/>
          <w:szCs w:val="28"/>
        </w:rPr>
        <w:t>муниципальн</w:t>
      </w:r>
      <w:r w:rsidR="00374C21">
        <w:rPr>
          <w:sz w:val="28"/>
          <w:szCs w:val="28"/>
        </w:rPr>
        <w:t>ого</w:t>
      </w:r>
      <w:r w:rsidR="00613531" w:rsidRPr="00D10E1B">
        <w:rPr>
          <w:sz w:val="28"/>
          <w:szCs w:val="28"/>
        </w:rPr>
        <w:t xml:space="preserve"> приоритетн</w:t>
      </w:r>
      <w:r w:rsidR="00374C21">
        <w:rPr>
          <w:sz w:val="28"/>
          <w:szCs w:val="28"/>
        </w:rPr>
        <w:t>ого</w:t>
      </w:r>
      <w:r w:rsidR="00613531" w:rsidRPr="00D10E1B">
        <w:rPr>
          <w:sz w:val="28"/>
          <w:szCs w:val="28"/>
        </w:rPr>
        <w:t xml:space="preserve"> инвестиционн</w:t>
      </w:r>
      <w:r w:rsidR="00374C21">
        <w:rPr>
          <w:sz w:val="28"/>
          <w:szCs w:val="28"/>
        </w:rPr>
        <w:t>ого</w:t>
      </w:r>
      <w:r w:rsidR="00613531" w:rsidRPr="00D10E1B">
        <w:rPr>
          <w:sz w:val="28"/>
          <w:szCs w:val="28"/>
        </w:rPr>
        <w:t xml:space="preserve"> проект</w:t>
      </w:r>
      <w:r w:rsidR="00374C21">
        <w:rPr>
          <w:sz w:val="28"/>
          <w:szCs w:val="28"/>
        </w:rPr>
        <w:t>а</w:t>
      </w:r>
      <w:r w:rsidR="00613531" w:rsidRPr="00D10E1B">
        <w:rPr>
          <w:sz w:val="28"/>
          <w:szCs w:val="28"/>
        </w:rPr>
        <w:t xml:space="preserve">. Преимущество проекта –импортозамещение, а также то, что производство такой продукции является единственным в Пермском крае. </w:t>
      </w:r>
      <w:r w:rsidR="00AB489F" w:rsidRPr="00D10E1B">
        <w:rPr>
          <w:sz w:val="28"/>
          <w:szCs w:val="28"/>
        </w:rPr>
        <w:t xml:space="preserve">Сроки реализации проекта </w:t>
      </w:r>
      <w:r w:rsidR="003F695C">
        <w:rPr>
          <w:sz w:val="28"/>
          <w:szCs w:val="28"/>
        </w:rPr>
        <w:t xml:space="preserve">– </w:t>
      </w:r>
      <w:r w:rsidR="00AB489F" w:rsidRPr="00D10E1B">
        <w:rPr>
          <w:sz w:val="28"/>
          <w:szCs w:val="28"/>
        </w:rPr>
        <w:t>2022</w:t>
      </w:r>
      <w:r w:rsidR="003F695C">
        <w:rPr>
          <w:sz w:val="28"/>
          <w:szCs w:val="28"/>
        </w:rPr>
        <w:t>–</w:t>
      </w:r>
      <w:r w:rsidR="00AB489F" w:rsidRPr="00D10E1B">
        <w:rPr>
          <w:sz w:val="28"/>
          <w:szCs w:val="28"/>
        </w:rPr>
        <w:t>2025 г</w:t>
      </w:r>
      <w:r w:rsidR="00613531" w:rsidRPr="00D10E1B">
        <w:rPr>
          <w:sz w:val="28"/>
          <w:szCs w:val="28"/>
        </w:rPr>
        <w:t>оды</w:t>
      </w:r>
      <w:r w:rsidR="00AB489F" w:rsidRPr="00D10E1B">
        <w:rPr>
          <w:sz w:val="28"/>
          <w:szCs w:val="28"/>
        </w:rPr>
        <w:t xml:space="preserve">. </w:t>
      </w:r>
      <w:r w:rsidR="005D0489" w:rsidRPr="00D10E1B">
        <w:rPr>
          <w:sz w:val="28"/>
          <w:szCs w:val="28"/>
        </w:rPr>
        <w:t>С</w:t>
      </w:r>
      <w:r w:rsidR="00AB489F" w:rsidRPr="00D10E1B">
        <w:rPr>
          <w:sz w:val="28"/>
          <w:szCs w:val="28"/>
        </w:rPr>
        <w:t>умма инвест</w:t>
      </w:r>
      <w:r w:rsidR="005D0489" w:rsidRPr="00D10E1B">
        <w:rPr>
          <w:sz w:val="28"/>
          <w:szCs w:val="28"/>
        </w:rPr>
        <w:t xml:space="preserve">иций в проект составляет </w:t>
      </w:r>
      <w:r w:rsidR="00871BF9" w:rsidRPr="00D10E1B">
        <w:rPr>
          <w:sz w:val="28"/>
          <w:szCs w:val="28"/>
        </w:rPr>
        <w:t>83 млн</w:t>
      </w:r>
      <w:r w:rsidR="00AB489F" w:rsidRPr="00D10E1B">
        <w:rPr>
          <w:sz w:val="28"/>
          <w:szCs w:val="28"/>
        </w:rPr>
        <w:t xml:space="preserve"> руб. Проектом предусмотрено создание 20 рабочих мест в 2025 году.</w:t>
      </w:r>
    </w:p>
    <w:p w14:paraId="125DCD3B" w14:textId="77777777" w:rsidR="00AD1072" w:rsidRPr="00D10E1B" w:rsidRDefault="008F0103" w:rsidP="003F695C">
      <w:pPr>
        <w:shd w:val="clear" w:color="auto" w:fill="FFFFFF" w:themeFill="background1"/>
        <w:tabs>
          <w:tab w:val="left" w:pos="567"/>
          <w:tab w:val="left" w:pos="851"/>
          <w:tab w:val="left" w:pos="993"/>
        </w:tabs>
        <w:spacing w:line="360" w:lineRule="exact"/>
        <w:ind w:firstLine="705"/>
        <w:contextualSpacing/>
        <w:jc w:val="both"/>
        <w:rPr>
          <w:sz w:val="28"/>
          <w:szCs w:val="28"/>
        </w:rPr>
      </w:pPr>
      <w:r w:rsidRPr="00D10E1B">
        <w:rPr>
          <w:sz w:val="28"/>
          <w:szCs w:val="28"/>
        </w:rPr>
        <w:t xml:space="preserve">При финансовой поддержке из федерального бюджета </w:t>
      </w:r>
      <w:r w:rsidR="00AD1072" w:rsidRPr="00D10E1B">
        <w:rPr>
          <w:sz w:val="28"/>
          <w:szCs w:val="28"/>
        </w:rPr>
        <w:t>ООО</w:t>
      </w:r>
      <w:r w:rsidR="003F695C">
        <w:rPr>
          <w:sz w:val="28"/>
          <w:szCs w:val="28"/>
        </w:rPr>
        <w:t>     </w:t>
      </w:r>
      <w:r w:rsidR="00AD1072" w:rsidRPr="00D10E1B">
        <w:rPr>
          <w:sz w:val="28"/>
          <w:szCs w:val="28"/>
        </w:rPr>
        <w:t>УК</w:t>
      </w:r>
      <w:r w:rsidR="003F695C">
        <w:rPr>
          <w:sz w:val="28"/>
          <w:szCs w:val="28"/>
        </w:rPr>
        <w:t>  </w:t>
      </w:r>
      <w:proofErr w:type="gramStart"/>
      <w:r w:rsidR="003F695C">
        <w:rPr>
          <w:sz w:val="28"/>
          <w:szCs w:val="28"/>
        </w:rPr>
        <w:t>   </w:t>
      </w:r>
      <w:r w:rsidR="00AD1072" w:rsidRPr="00D10E1B">
        <w:rPr>
          <w:sz w:val="28"/>
          <w:szCs w:val="28"/>
        </w:rPr>
        <w:t>«</w:t>
      </w:r>
      <w:proofErr w:type="spellStart"/>
      <w:proofErr w:type="gramEnd"/>
      <w:r w:rsidR="00AD1072" w:rsidRPr="00D10E1B">
        <w:rPr>
          <w:sz w:val="28"/>
          <w:szCs w:val="28"/>
        </w:rPr>
        <w:t>БауИнвестГрупп</w:t>
      </w:r>
      <w:proofErr w:type="spellEnd"/>
      <w:r w:rsidR="00AD1072" w:rsidRPr="00D10E1B">
        <w:rPr>
          <w:sz w:val="28"/>
          <w:szCs w:val="28"/>
        </w:rPr>
        <w:t>» реализует инвестиционный проект «Индустриальный парк «Култаево». За 2020</w:t>
      </w:r>
      <w:r w:rsidR="003F695C">
        <w:rPr>
          <w:sz w:val="28"/>
          <w:szCs w:val="28"/>
        </w:rPr>
        <w:t>–</w:t>
      </w:r>
      <w:r w:rsidR="00AD1072" w:rsidRPr="00D10E1B">
        <w:rPr>
          <w:sz w:val="28"/>
          <w:szCs w:val="28"/>
        </w:rPr>
        <w:t>2021 годы выполнен большой объем строительно-монтажных работ</w:t>
      </w:r>
      <w:r w:rsidR="003F695C">
        <w:rPr>
          <w:sz w:val="28"/>
          <w:szCs w:val="28"/>
        </w:rPr>
        <w:t>,</w:t>
      </w:r>
      <w:r w:rsidR="00AD1072" w:rsidRPr="00D10E1B">
        <w:rPr>
          <w:sz w:val="28"/>
          <w:szCs w:val="28"/>
        </w:rPr>
        <w:t xml:space="preserve"> и уже к началу 2022 года парк на 100 % готов к работе. С начала 2022 года на территории парка осуществляет деятельность ООО «Органик Логос» </w:t>
      </w:r>
      <w:r w:rsidR="003F695C">
        <w:rPr>
          <w:sz w:val="28"/>
          <w:szCs w:val="28"/>
        </w:rPr>
        <w:t>– производство биологически</w:t>
      </w:r>
      <w:r w:rsidR="00AD1072" w:rsidRPr="00D10E1B">
        <w:rPr>
          <w:sz w:val="28"/>
          <w:szCs w:val="28"/>
        </w:rPr>
        <w:t xml:space="preserve"> активных добавок. Также подписаны соглашения о реализации инвестиционных проектов на территории индустриального парка с тремя другими резидентами: ИП</w:t>
      </w:r>
      <w:r w:rsidR="003F695C">
        <w:rPr>
          <w:sz w:val="28"/>
          <w:szCs w:val="28"/>
        </w:rPr>
        <w:t>    </w:t>
      </w:r>
      <w:r w:rsidR="00AD1072" w:rsidRPr="00D10E1B">
        <w:rPr>
          <w:sz w:val="28"/>
          <w:szCs w:val="28"/>
        </w:rPr>
        <w:t>Степанов Виктор Валерьевич (проект по производству металлоконструкций), ООО «КЗГО» (проект по строительству газоиспользующего оборудования), АО «Поток» (проект по организации цеха горячего цинкования). Резиденты парка планировали запустить свои производства в 2022</w:t>
      </w:r>
      <w:r w:rsidR="003F695C">
        <w:rPr>
          <w:sz w:val="28"/>
          <w:szCs w:val="28"/>
        </w:rPr>
        <w:t>–</w:t>
      </w:r>
      <w:r w:rsidR="00AD1072" w:rsidRPr="00D10E1B">
        <w:rPr>
          <w:sz w:val="28"/>
          <w:szCs w:val="28"/>
        </w:rPr>
        <w:t>2023 годах, привлечь более 3 млрд руб. инвестиций, построить сервисные объекты для обслуживания территории парка и</w:t>
      </w:r>
      <w:r w:rsidR="003F695C">
        <w:rPr>
          <w:sz w:val="28"/>
          <w:szCs w:val="28"/>
        </w:rPr>
        <w:t>  </w:t>
      </w:r>
      <w:r w:rsidR="00AD1072" w:rsidRPr="00D10E1B">
        <w:rPr>
          <w:sz w:val="28"/>
          <w:szCs w:val="28"/>
        </w:rPr>
        <w:t>предоставления сервисных услуг населению, создать более тысячи рабочих мест, но в связи с санкциями, выдвинутыми в отношении России странами</w:t>
      </w:r>
      <w:r w:rsidR="00AD1072" w:rsidRPr="00D10E1B">
        <w:rPr>
          <w:rFonts w:ascii="Noto Serif" w:hAnsi="Noto Serif"/>
          <w:color w:val="000000"/>
          <w:shd w:val="clear" w:color="auto" w:fill="FFFFFF"/>
        </w:rPr>
        <w:t xml:space="preserve"> </w:t>
      </w:r>
      <w:r w:rsidR="00AD1072" w:rsidRPr="00D10E1B">
        <w:rPr>
          <w:sz w:val="28"/>
          <w:szCs w:val="28"/>
        </w:rPr>
        <w:t>Евросоюза и США, дальнейшая реализация проекта перенесена на более поздние сроки.</w:t>
      </w:r>
    </w:p>
    <w:p w14:paraId="339718BE" w14:textId="77777777" w:rsidR="00E9208F" w:rsidRPr="00D10E1B" w:rsidRDefault="00E9208F" w:rsidP="003F695C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7.</w:t>
      </w:r>
      <w:r w:rsidR="00E611AE" w:rsidRPr="00D10E1B">
        <w:rPr>
          <w:sz w:val="28"/>
          <w:szCs w:val="28"/>
        </w:rPr>
        <w:t>4</w:t>
      </w:r>
      <w:r w:rsidRPr="00D10E1B">
        <w:rPr>
          <w:sz w:val="28"/>
          <w:szCs w:val="28"/>
        </w:rPr>
        <w:t>.</w:t>
      </w:r>
      <w:r w:rsidR="00511364" w:rsidRPr="00D10E1B">
        <w:rPr>
          <w:sz w:val="28"/>
          <w:szCs w:val="28"/>
        </w:rPr>
        <w:t> </w:t>
      </w:r>
      <w:r w:rsidR="008E0EA6" w:rsidRPr="00D10E1B">
        <w:rPr>
          <w:sz w:val="28"/>
          <w:szCs w:val="28"/>
        </w:rPr>
        <w:t>За</w:t>
      </w:r>
      <w:r w:rsidRPr="00D10E1B">
        <w:rPr>
          <w:sz w:val="28"/>
          <w:szCs w:val="28"/>
        </w:rPr>
        <w:t xml:space="preserve"> 202</w:t>
      </w:r>
      <w:r w:rsidR="00645875" w:rsidRPr="00D10E1B">
        <w:rPr>
          <w:sz w:val="28"/>
          <w:szCs w:val="28"/>
        </w:rPr>
        <w:t>2</w:t>
      </w:r>
      <w:r w:rsidRPr="00D10E1B">
        <w:rPr>
          <w:sz w:val="28"/>
          <w:szCs w:val="28"/>
        </w:rPr>
        <w:t xml:space="preserve"> год</w:t>
      </w:r>
      <w:r w:rsidR="008E0EA6" w:rsidRPr="00D10E1B">
        <w:rPr>
          <w:sz w:val="28"/>
          <w:szCs w:val="28"/>
        </w:rPr>
        <w:t xml:space="preserve"> ожидаемый </w:t>
      </w:r>
      <w:r w:rsidRPr="00D10E1B">
        <w:rPr>
          <w:sz w:val="28"/>
          <w:szCs w:val="28"/>
        </w:rPr>
        <w:t xml:space="preserve">объем инвестиций в основной капитал составит </w:t>
      </w:r>
      <w:r w:rsidR="000509D0" w:rsidRPr="00D10E1B">
        <w:rPr>
          <w:sz w:val="28"/>
          <w:szCs w:val="28"/>
        </w:rPr>
        <w:t>3,2</w:t>
      </w:r>
      <w:r w:rsidR="00E611AE" w:rsidRPr="00D10E1B">
        <w:rPr>
          <w:sz w:val="28"/>
          <w:szCs w:val="28"/>
        </w:rPr>
        <w:t xml:space="preserve"> млрд </w:t>
      </w:r>
      <w:r w:rsidRPr="00D10E1B">
        <w:rPr>
          <w:sz w:val="28"/>
          <w:szCs w:val="28"/>
        </w:rPr>
        <w:t xml:space="preserve">руб., что на </w:t>
      </w:r>
      <w:r w:rsidR="000509D0" w:rsidRPr="00D10E1B">
        <w:rPr>
          <w:sz w:val="28"/>
          <w:szCs w:val="28"/>
        </w:rPr>
        <w:t>20,3</w:t>
      </w:r>
      <w:r w:rsidR="00E611AE" w:rsidRPr="00D10E1B">
        <w:rPr>
          <w:sz w:val="28"/>
          <w:szCs w:val="28"/>
        </w:rPr>
        <w:t xml:space="preserve"> </w:t>
      </w:r>
      <w:r w:rsidR="00CD469A" w:rsidRPr="00D10E1B">
        <w:rPr>
          <w:sz w:val="28"/>
          <w:szCs w:val="28"/>
        </w:rPr>
        <w:t>% ниже</w:t>
      </w:r>
      <w:r w:rsidRPr="00D10E1B">
        <w:rPr>
          <w:sz w:val="28"/>
          <w:szCs w:val="28"/>
        </w:rPr>
        <w:t xml:space="preserve"> уровня 202</w:t>
      </w:r>
      <w:r w:rsidR="00E611AE" w:rsidRPr="00D10E1B">
        <w:rPr>
          <w:sz w:val="28"/>
          <w:szCs w:val="28"/>
        </w:rPr>
        <w:t>1</w:t>
      </w:r>
      <w:r w:rsidR="008D75CE" w:rsidRPr="00D10E1B">
        <w:rPr>
          <w:sz w:val="28"/>
          <w:szCs w:val="28"/>
        </w:rPr>
        <w:t xml:space="preserve"> года.</w:t>
      </w:r>
    </w:p>
    <w:p w14:paraId="469CEF5D" w14:textId="77777777" w:rsidR="001C44B5" w:rsidRPr="00D10E1B" w:rsidRDefault="001C44B5" w:rsidP="003F695C">
      <w:pPr>
        <w:spacing w:line="360" w:lineRule="exact"/>
        <w:ind w:left="1" w:firstLine="709"/>
        <w:jc w:val="both"/>
        <w:rPr>
          <w:color w:val="000000"/>
          <w:sz w:val="28"/>
          <w:szCs w:val="28"/>
        </w:rPr>
      </w:pPr>
      <w:r w:rsidRPr="00D10E1B">
        <w:rPr>
          <w:color w:val="000000"/>
          <w:sz w:val="28"/>
          <w:szCs w:val="28"/>
        </w:rPr>
        <w:t xml:space="preserve">В 2022 году открыта школа в п. Горный на 825 мест, </w:t>
      </w:r>
      <w:r w:rsidR="00330EA9" w:rsidRPr="00D10E1B">
        <w:rPr>
          <w:color w:val="000000"/>
          <w:sz w:val="28"/>
          <w:szCs w:val="28"/>
        </w:rPr>
        <w:t xml:space="preserve">в 2023 году </w:t>
      </w:r>
      <w:r w:rsidRPr="00D10E1B">
        <w:rPr>
          <w:color w:val="000000"/>
          <w:sz w:val="28"/>
          <w:szCs w:val="28"/>
        </w:rPr>
        <w:t>будет окончено строительство детского сада в с. Фролы на 120 мест и детского сада в</w:t>
      </w:r>
      <w:r w:rsidR="003F695C">
        <w:rPr>
          <w:color w:val="000000"/>
          <w:sz w:val="28"/>
          <w:szCs w:val="28"/>
        </w:rPr>
        <w:t> </w:t>
      </w:r>
      <w:r w:rsidRPr="00D10E1B">
        <w:rPr>
          <w:color w:val="000000"/>
          <w:sz w:val="28"/>
          <w:szCs w:val="28"/>
        </w:rPr>
        <w:t>д. Ясыри на 350 мест.</w:t>
      </w:r>
    </w:p>
    <w:p w14:paraId="0D97A16C" w14:textId="77777777" w:rsidR="001C44B5" w:rsidRPr="00D10E1B" w:rsidRDefault="001C44B5" w:rsidP="003F695C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rFonts w:eastAsia="Calibri"/>
          <w:color w:val="000000"/>
          <w:sz w:val="28"/>
          <w:szCs w:val="28"/>
          <w:lang w:eastAsia="en-US"/>
        </w:rPr>
        <w:t xml:space="preserve">В рамках национального проекта «Здравоохранение» в апреле 2022 года </w:t>
      </w:r>
      <w:r w:rsidRPr="00D10E1B">
        <w:rPr>
          <w:sz w:val="28"/>
          <w:szCs w:val="28"/>
        </w:rPr>
        <w:t xml:space="preserve">начала работу врачебная амбулатория в селе </w:t>
      </w:r>
      <w:proofErr w:type="spellStart"/>
      <w:r w:rsidRPr="00D10E1B">
        <w:rPr>
          <w:sz w:val="28"/>
          <w:szCs w:val="28"/>
        </w:rPr>
        <w:t>Гамово</w:t>
      </w:r>
      <w:proofErr w:type="spellEnd"/>
      <w:r w:rsidRPr="00D10E1B">
        <w:rPr>
          <w:rFonts w:eastAsia="Calibri"/>
          <w:color w:val="000000"/>
          <w:sz w:val="28"/>
          <w:szCs w:val="28"/>
          <w:lang w:eastAsia="en-US"/>
        </w:rPr>
        <w:t xml:space="preserve">, также в 2022 году будет  установлено два фельдшерско-акушерских пункта в п. Бырма и п. </w:t>
      </w:r>
      <w:proofErr w:type="spellStart"/>
      <w:r w:rsidRPr="00D10E1B">
        <w:rPr>
          <w:rFonts w:eastAsia="Calibri"/>
          <w:color w:val="000000"/>
          <w:sz w:val="28"/>
          <w:szCs w:val="28"/>
          <w:lang w:eastAsia="en-US"/>
        </w:rPr>
        <w:t>Усть-Пизя</w:t>
      </w:r>
      <w:proofErr w:type="spellEnd"/>
      <w:r w:rsidRPr="00D10E1B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0D186F86" w14:textId="77777777" w:rsidR="00E9208F" w:rsidRPr="00D10E1B" w:rsidRDefault="008E0EA6" w:rsidP="003F695C">
      <w:pPr>
        <w:spacing w:line="360" w:lineRule="exact"/>
        <w:ind w:firstLine="709"/>
        <w:jc w:val="both"/>
        <w:rPr>
          <w:sz w:val="28"/>
          <w:szCs w:val="28"/>
        </w:rPr>
      </w:pPr>
      <w:r w:rsidRPr="00D10E1B">
        <w:rPr>
          <w:sz w:val="28"/>
          <w:szCs w:val="28"/>
        </w:rPr>
        <w:t>Исходя из сценарных условий для формирования вариантов развития экономики Пермского края и основных показателей прогноза социально-экономического развития Пермского края на период до 2025 года</w:t>
      </w:r>
      <w:r w:rsidR="003F695C">
        <w:rPr>
          <w:sz w:val="28"/>
          <w:szCs w:val="28"/>
        </w:rPr>
        <w:t>,</w:t>
      </w:r>
      <w:r w:rsidRPr="00D10E1B">
        <w:rPr>
          <w:sz w:val="28"/>
          <w:szCs w:val="28"/>
        </w:rPr>
        <w:t xml:space="preserve"> з</w:t>
      </w:r>
      <w:r w:rsidR="00E9208F" w:rsidRPr="00D10E1B">
        <w:rPr>
          <w:sz w:val="28"/>
          <w:szCs w:val="28"/>
        </w:rPr>
        <w:t>а период 202</w:t>
      </w:r>
      <w:r w:rsidR="00645875" w:rsidRPr="00D10E1B">
        <w:rPr>
          <w:sz w:val="28"/>
          <w:szCs w:val="28"/>
        </w:rPr>
        <w:t>3</w:t>
      </w:r>
      <w:r w:rsidR="003F695C">
        <w:rPr>
          <w:sz w:val="28"/>
          <w:szCs w:val="28"/>
        </w:rPr>
        <w:t>–</w:t>
      </w:r>
      <w:r w:rsidR="00E9208F" w:rsidRPr="00D10E1B">
        <w:rPr>
          <w:sz w:val="28"/>
          <w:szCs w:val="28"/>
        </w:rPr>
        <w:t>202</w:t>
      </w:r>
      <w:r w:rsidR="00645875" w:rsidRPr="00D10E1B">
        <w:rPr>
          <w:sz w:val="28"/>
          <w:szCs w:val="28"/>
        </w:rPr>
        <w:t>5</w:t>
      </w:r>
      <w:r w:rsidR="00E9208F" w:rsidRPr="00D10E1B">
        <w:rPr>
          <w:sz w:val="28"/>
          <w:szCs w:val="28"/>
        </w:rPr>
        <w:t xml:space="preserve"> годов планируется привлечь </w:t>
      </w:r>
      <w:r w:rsidR="000509D0" w:rsidRPr="00D10E1B">
        <w:rPr>
          <w:sz w:val="28"/>
          <w:szCs w:val="28"/>
        </w:rPr>
        <w:t>8,4</w:t>
      </w:r>
      <w:r w:rsidR="00E9208F" w:rsidRPr="00D10E1B">
        <w:rPr>
          <w:sz w:val="28"/>
          <w:szCs w:val="28"/>
        </w:rPr>
        <w:t xml:space="preserve"> млрд руб. инвестици</w:t>
      </w:r>
      <w:r w:rsidR="00E611AE" w:rsidRPr="00D10E1B">
        <w:rPr>
          <w:sz w:val="28"/>
          <w:szCs w:val="28"/>
        </w:rPr>
        <w:t>й по базовому варианту Прогноза</w:t>
      </w:r>
      <w:r w:rsidR="00CD469A" w:rsidRPr="00D10E1B">
        <w:rPr>
          <w:sz w:val="28"/>
          <w:szCs w:val="28"/>
        </w:rPr>
        <w:t xml:space="preserve">, по пессимистическому варианту – </w:t>
      </w:r>
      <w:r w:rsidR="000509D0" w:rsidRPr="00D10E1B">
        <w:rPr>
          <w:sz w:val="28"/>
          <w:szCs w:val="28"/>
        </w:rPr>
        <w:t>7,7</w:t>
      </w:r>
      <w:r w:rsidR="00CD469A" w:rsidRPr="00D10E1B">
        <w:rPr>
          <w:sz w:val="28"/>
          <w:szCs w:val="28"/>
        </w:rPr>
        <w:t xml:space="preserve"> млрд руб.</w:t>
      </w:r>
      <w:r w:rsidR="00E9208F" w:rsidRPr="00D10E1B">
        <w:rPr>
          <w:sz w:val="28"/>
          <w:szCs w:val="28"/>
        </w:rPr>
        <w:t xml:space="preserve"> </w:t>
      </w:r>
      <w:bookmarkEnd w:id="0"/>
    </w:p>
    <w:p w14:paraId="7D7B1F7F" w14:textId="77777777" w:rsidR="00E9208F" w:rsidRPr="00D10E1B" w:rsidRDefault="00E9208F" w:rsidP="003F695C">
      <w:pPr>
        <w:spacing w:line="240" w:lineRule="exact"/>
        <w:ind w:left="5670"/>
        <w:rPr>
          <w:sz w:val="28"/>
          <w:szCs w:val="28"/>
        </w:rPr>
      </w:pPr>
      <w:r w:rsidRPr="00D10E1B">
        <w:rPr>
          <w:sz w:val="28"/>
          <w:szCs w:val="28"/>
        </w:rPr>
        <w:lastRenderedPageBreak/>
        <w:t>Приложение 2</w:t>
      </w:r>
    </w:p>
    <w:p w14:paraId="777457B3" w14:textId="77777777" w:rsidR="00745501" w:rsidRDefault="00E9208F" w:rsidP="003F695C">
      <w:pPr>
        <w:spacing w:line="240" w:lineRule="exact"/>
        <w:ind w:left="5670"/>
        <w:rPr>
          <w:sz w:val="28"/>
          <w:szCs w:val="28"/>
        </w:rPr>
      </w:pPr>
      <w:r w:rsidRPr="00D10E1B">
        <w:rPr>
          <w:sz w:val="28"/>
          <w:szCs w:val="28"/>
        </w:rPr>
        <w:t xml:space="preserve">к Прогнозу социально-экономического развития Пермского муниципального </w:t>
      </w:r>
    </w:p>
    <w:p w14:paraId="455564F0" w14:textId="77777777" w:rsidR="00E9208F" w:rsidRPr="00D10E1B" w:rsidRDefault="002F3610" w:rsidP="003F695C">
      <w:pPr>
        <w:spacing w:line="240" w:lineRule="exact"/>
        <w:ind w:left="5670"/>
        <w:rPr>
          <w:rFonts w:eastAsia="Calibri"/>
          <w:b/>
          <w:sz w:val="28"/>
          <w:szCs w:val="28"/>
          <w:lang w:eastAsia="en-US"/>
        </w:rPr>
      </w:pPr>
      <w:r w:rsidRPr="00D10E1B">
        <w:rPr>
          <w:sz w:val="28"/>
          <w:szCs w:val="28"/>
        </w:rPr>
        <w:t>округа</w:t>
      </w:r>
      <w:r w:rsidR="00E9208F" w:rsidRPr="00D10E1B">
        <w:rPr>
          <w:sz w:val="28"/>
          <w:szCs w:val="28"/>
        </w:rPr>
        <w:t xml:space="preserve"> на 2023-202</w:t>
      </w:r>
      <w:r w:rsidRPr="00D10E1B">
        <w:rPr>
          <w:sz w:val="28"/>
          <w:szCs w:val="28"/>
        </w:rPr>
        <w:t>5</w:t>
      </w:r>
      <w:r w:rsidR="00E9208F" w:rsidRPr="00D10E1B">
        <w:rPr>
          <w:sz w:val="28"/>
          <w:szCs w:val="28"/>
        </w:rPr>
        <w:t xml:space="preserve"> год</w:t>
      </w:r>
      <w:r w:rsidRPr="00D10E1B">
        <w:rPr>
          <w:sz w:val="28"/>
          <w:szCs w:val="28"/>
        </w:rPr>
        <w:t>ы</w:t>
      </w:r>
    </w:p>
    <w:p w14:paraId="780E2F37" w14:textId="77777777" w:rsidR="00E9208F" w:rsidRPr="00D10E1B" w:rsidRDefault="00E9208F" w:rsidP="00E9208F">
      <w:pPr>
        <w:rPr>
          <w:rFonts w:eastAsia="Calibri"/>
          <w:b/>
          <w:sz w:val="28"/>
          <w:szCs w:val="28"/>
          <w:lang w:eastAsia="en-US"/>
        </w:rPr>
      </w:pPr>
    </w:p>
    <w:p w14:paraId="53363DA0" w14:textId="77777777" w:rsidR="00E611AE" w:rsidRPr="00D10E1B" w:rsidRDefault="00E611AE" w:rsidP="00E9208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2E70BA6" w14:textId="77777777" w:rsidR="00745501" w:rsidRDefault="00745501" w:rsidP="00745501">
      <w:pPr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D10E1B">
        <w:rPr>
          <w:rFonts w:eastAsia="Calibri"/>
          <w:b/>
          <w:sz w:val="28"/>
          <w:szCs w:val="28"/>
          <w:lang w:eastAsia="en-US"/>
        </w:rPr>
        <w:t xml:space="preserve">СЦЕНАРНЫЕ УСЛОВИЯ </w:t>
      </w:r>
    </w:p>
    <w:p w14:paraId="54B6C80E" w14:textId="77777777" w:rsidR="005F308A" w:rsidRPr="00D10E1B" w:rsidRDefault="00E9208F" w:rsidP="00745501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D10E1B">
        <w:rPr>
          <w:rFonts w:eastAsia="Calibri"/>
          <w:b/>
          <w:sz w:val="28"/>
          <w:szCs w:val="28"/>
          <w:lang w:eastAsia="en-US"/>
        </w:rPr>
        <w:t xml:space="preserve">для формирования Прогноза социально-экономического развития Пермского муниципального </w:t>
      </w:r>
      <w:r w:rsidR="002F3610" w:rsidRPr="00D10E1B">
        <w:rPr>
          <w:rFonts w:eastAsia="Calibri"/>
          <w:b/>
          <w:sz w:val="28"/>
          <w:szCs w:val="28"/>
          <w:lang w:eastAsia="en-US"/>
        </w:rPr>
        <w:t>округа</w:t>
      </w:r>
      <w:r w:rsidRPr="00D10E1B">
        <w:rPr>
          <w:rFonts w:eastAsia="Calibri"/>
          <w:b/>
          <w:sz w:val="28"/>
          <w:szCs w:val="28"/>
          <w:lang w:eastAsia="en-US"/>
        </w:rPr>
        <w:t xml:space="preserve"> на 2023-202</w:t>
      </w:r>
      <w:r w:rsidR="005F308A" w:rsidRPr="00D10E1B">
        <w:rPr>
          <w:rFonts w:eastAsia="Calibri"/>
          <w:b/>
          <w:sz w:val="28"/>
          <w:szCs w:val="28"/>
          <w:lang w:eastAsia="en-US"/>
        </w:rPr>
        <w:t>5</w:t>
      </w:r>
      <w:r w:rsidRPr="00D10E1B">
        <w:rPr>
          <w:rFonts w:eastAsia="Calibri"/>
          <w:b/>
          <w:sz w:val="28"/>
          <w:szCs w:val="28"/>
          <w:lang w:eastAsia="en-US"/>
        </w:rPr>
        <w:t xml:space="preserve"> год</w:t>
      </w:r>
      <w:r w:rsidR="005F308A" w:rsidRPr="00D10E1B">
        <w:rPr>
          <w:rFonts w:eastAsia="Calibri"/>
          <w:b/>
          <w:sz w:val="28"/>
          <w:szCs w:val="28"/>
          <w:lang w:eastAsia="en-US"/>
        </w:rPr>
        <w:t>ы</w:t>
      </w:r>
      <w:r w:rsidRPr="00D10E1B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03259862" w14:textId="77777777" w:rsidR="00E9208F" w:rsidRPr="00D10E1B" w:rsidRDefault="00E9208F" w:rsidP="00745501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D10E1B">
        <w:rPr>
          <w:rFonts w:eastAsia="Calibri"/>
          <w:b/>
          <w:sz w:val="28"/>
          <w:szCs w:val="28"/>
          <w:lang w:eastAsia="en-US"/>
        </w:rPr>
        <w:t>(базовый вариант)</w:t>
      </w:r>
    </w:p>
    <w:p w14:paraId="54538C2A" w14:textId="77777777" w:rsidR="00E9208F" w:rsidRPr="00D10E1B" w:rsidRDefault="00E9208F" w:rsidP="00E9208F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455"/>
        <w:gridCol w:w="1559"/>
        <w:gridCol w:w="1559"/>
        <w:gridCol w:w="1559"/>
      </w:tblGrid>
      <w:tr w:rsidR="00E9208F" w:rsidRPr="00D10E1B" w14:paraId="7D436263" w14:textId="77777777" w:rsidTr="00E9208F">
        <w:trPr>
          <w:trHeight w:val="378"/>
        </w:trPr>
        <w:tc>
          <w:tcPr>
            <w:tcW w:w="3510" w:type="dxa"/>
            <w:vMerge w:val="restart"/>
            <w:shd w:val="clear" w:color="auto" w:fill="auto"/>
          </w:tcPr>
          <w:p w14:paraId="243519AD" w14:textId="77777777" w:rsidR="00E9208F" w:rsidRPr="00D10E1B" w:rsidRDefault="00E9208F" w:rsidP="003F695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0E1B">
              <w:rPr>
                <w:rFonts w:eastAsia="Calibri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455" w:type="dxa"/>
            <w:vMerge w:val="restart"/>
            <w:shd w:val="clear" w:color="auto" w:fill="auto"/>
          </w:tcPr>
          <w:p w14:paraId="2426DA57" w14:textId="77777777" w:rsidR="00E9208F" w:rsidRPr="00D10E1B" w:rsidRDefault="00E9208F" w:rsidP="003F695C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E1B">
              <w:rPr>
                <w:rFonts w:eastAsia="Calibri"/>
                <w:sz w:val="28"/>
                <w:szCs w:val="28"/>
                <w:lang w:eastAsia="en-US"/>
              </w:rPr>
              <w:t>Оценка</w:t>
            </w:r>
          </w:p>
          <w:p w14:paraId="019302F1" w14:textId="77777777" w:rsidR="00E9208F" w:rsidRPr="00D10E1B" w:rsidRDefault="00E9208F" w:rsidP="003F695C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E1B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5F308A" w:rsidRPr="00D10E1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D10E1B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7FE48807" w14:textId="77777777" w:rsidR="00E9208F" w:rsidRPr="00D10E1B" w:rsidRDefault="00E9208F" w:rsidP="003F695C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E1B">
              <w:rPr>
                <w:rFonts w:eastAsia="Calibri"/>
                <w:sz w:val="28"/>
                <w:szCs w:val="28"/>
                <w:lang w:eastAsia="en-US"/>
              </w:rPr>
              <w:t>Прогноз</w:t>
            </w:r>
          </w:p>
        </w:tc>
      </w:tr>
      <w:tr w:rsidR="00E9208F" w:rsidRPr="00D10E1B" w14:paraId="5AC8D004" w14:textId="77777777" w:rsidTr="00E9208F">
        <w:trPr>
          <w:trHeight w:val="236"/>
        </w:trPr>
        <w:tc>
          <w:tcPr>
            <w:tcW w:w="3510" w:type="dxa"/>
            <w:vMerge/>
            <w:shd w:val="clear" w:color="auto" w:fill="auto"/>
          </w:tcPr>
          <w:p w14:paraId="1D226049" w14:textId="77777777" w:rsidR="00E9208F" w:rsidRPr="00D10E1B" w:rsidRDefault="00E9208F" w:rsidP="003F695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14:paraId="4AD48EC9" w14:textId="77777777" w:rsidR="00E9208F" w:rsidRPr="00D10E1B" w:rsidRDefault="00E9208F" w:rsidP="003F695C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7768CAF" w14:textId="77777777" w:rsidR="00E9208F" w:rsidRPr="00D10E1B" w:rsidRDefault="00E9208F" w:rsidP="003F695C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E1B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5F308A" w:rsidRPr="00D10E1B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D10E1B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14:paraId="7A000357" w14:textId="77777777" w:rsidR="00E9208F" w:rsidRPr="00D10E1B" w:rsidRDefault="00E9208F" w:rsidP="003F695C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E1B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5F308A" w:rsidRPr="00D10E1B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0E1B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14:paraId="6D8D24C7" w14:textId="77777777" w:rsidR="00E9208F" w:rsidRPr="00D10E1B" w:rsidRDefault="00E9208F" w:rsidP="003F695C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E1B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5F308A" w:rsidRPr="00D10E1B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D10E1B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2E4C22" w:rsidRPr="00D10E1B" w14:paraId="44C8CF38" w14:textId="77777777" w:rsidTr="00E9208F">
        <w:tc>
          <w:tcPr>
            <w:tcW w:w="3510" w:type="dxa"/>
            <w:shd w:val="clear" w:color="auto" w:fill="auto"/>
          </w:tcPr>
          <w:p w14:paraId="64E10EAE" w14:textId="77777777" w:rsidR="002E4C22" w:rsidRPr="00D10E1B" w:rsidRDefault="002E4C22" w:rsidP="003F695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0E1B">
              <w:rPr>
                <w:rFonts w:eastAsia="Calibri"/>
                <w:sz w:val="28"/>
                <w:szCs w:val="28"/>
                <w:lang w:eastAsia="en-US"/>
              </w:rPr>
              <w:t>Индекс-дефлятор цен на тепловую энергию, %</w:t>
            </w:r>
          </w:p>
        </w:tc>
        <w:tc>
          <w:tcPr>
            <w:tcW w:w="1455" w:type="dxa"/>
            <w:shd w:val="clear" w:color="auto" w:fill="auto"/>
          </w:tcPr>
          <w:p w14:paraId="28FD1243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105,3</w:t>
            </w:r>
          </w:p>
        </w:tc>
        <w:tc>
          <w:tcPr>
            <w:tcW w:w="1559" w:type="dxa"/>
            <w:shd w:val="clear" w:color="auto" w:fill="auto"/>
          </w:tcPr>
          <w:p w14:paraId="0FB26125" w14:textId="77777777" w:rsidR="002E4C22" w:rsidRPr="00D10E1B" w:rsidRDefault="00E002D3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104,4</w:t>
            </w:r>
          </w:p>
        </w:tc>
        <w:tc>
          <w:tcPr>
            <w:tcW w:w="1559" w:type="dxa"/>
            <w:shd w:val="clear" w:color="auto" w:fill="auto"/>
          </w:tcPr>
          <w:p w14:paraId="494582E3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14:paraId="0ABB0C05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100,0</w:t>
            </w:r>
          </w:p>
        </w:tc>
      </w:tr>
      <w:tr w:rsidR="002E4C22" w:rsidRPr="00D10E1B" w14:paraId="305E7A6B" w14:textId="77777777" w:rsidTr="00E9208F">
        <w:tc>
          <w:tcPr>
            <w:tcW w:w="3510" w:type="dxa"/>
            <w:shd w:val="clear" w:color="auto" w:fill="auto"/>
          </w:tcPr>
          <w:p w14:paraId="66C2620C" w14:textId="77777777" w:rsidR="002E4C22" w:rsidRPr="00D10E1B" w:rsidRDefault="002E4C22" w:rsidP="003F695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0E1B">
              <w:rPr>
                <w:rFonts w:eastAsia="Calibri"/>
                <w:sz w:val="28"/>
                <w:szCs w:val="28"/>
                <w:lang w:eastAsia="en-US"/>
              </w:rPr>
              <w:t>Индекс-дефлятор цен на электрическую энергию, %</w:t>
            </w:r>
          </w:p>
        </w:tc>
        <w:tc>
          <w:tcPr>
            <w:tcW w:w="1455" w:type="dxa"/>
            <w:shd w:val="clear" w:color="auto" w:fill="auto"/>
          </w:tcPr>
          <w:p w14:paraId="4A3843DF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104,6</w:t>
            </w:r>
          </w:p>
          <w:p w14:paraId="6B908FDC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3EBE090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105</w:t>
            </w:r>
            <w:r w:rsidR="00E002D3" w:rsidRPr="00D10E1B">
              <w:rPr>
                <w:rFonts w:eastAsia="Calibri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2B12AEAF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14:paraId="06C43629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100,0</w:t>
            </w:r>
          </w:p>
        </w:tc>
      </w:tr>
      <w:tr w:rsidR="002E4C22" w:rsidRPr="00D10E1B" w14:paraId="3A9E4E74" w14:textId="77777777" w:rsidTr="00E9208F">
        <w:tc>
          <w:tcPr>
            <w:tcW w:w="3510" w:type="dxa"/>
            <w:shd w:val="clear" w:color="auto" w:fill="auto"/>
          </w:tcPr>
          <w:p w14:paraId="338B2533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Индекс-дефлятор цен на водоснабжение и водоотведение, %</w:t>
            </w:r>
          </w:p>
        </w:tc>
        <w:tc>
          <w:tcPr>
            <w:tcW w:w="1455" w:type="dxa"/>
            <w:shd w:val="clear" w:color="auto" w:fill="auto"/>
          </w:tcPr>
          <w:p w14:paraId="7C1EF68E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114,3</w:t>
            </w:r>
          </w:p>
          <w:p w14:paraId="4AE5AE68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8609954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106,1</w:t>
            </w:r>
          </w:p>
        </w:tc>
        <w:tc>
          <w:tcPr>
            <w:tcW w:w="1559" w:type="dxa"/>
            <w:shd w:val="clear" w:color="auto" w:fill="auto"/>
          </w:tcPr>
          <w:p w14:paraId="5CE72BA4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14:paraId="2B8223A6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100,0</w:t>
            </w:r>
          </w:p>
        </w:tc>
      </w:tr>
      <w:tr w:rsidR="002E4C22" w:rsidRPr="00D10E1B" w14:paraId="4AEB9D6B" w14:textId="77777777" w:rsidTr="00E9208F">
        <w:tc>
          <w:tcPr>
            <w:tcW w:w="3510" w:type="dxa"/>
            <w:shd w:val="clear" w:color="auto" w:fill="auto"/>
          </w:tcPr>
          <w:p w14:paraId="663485FD" w14:textId="77777777" w:rsidR="002E4C22" w:rsidRPr="00D10E1B" w:rsidRDefault="002E4C22" w:rsidP="003F695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0E1B">
              <w:rPr>
                <w:rFonts w:eastAsia="Calibri"/>
                <w:sz w:val="28"/>
                <w:szCs w:val="28"/>
                <w:lang w:eastAsia="en-US"/>
              </w:rPr>
              <w:t>Индекс потребительских цен (среднегодовой), % к предыдущему периоду</w:t>
            </w:r>
          </w:p>
        </w:tc>
        <w:tc>
          <w:tcPr>
            <w:tcW w:w="1455" w:type="dxa"/>
            <w:shd w:val="clear" w:color="auto" w:fill="auto"/>
          </w:tcPr>
          <w:p w14:paraId="0805308D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114,3</w:t>
            </w:r>
          </w:p>
        </w:tc>
        <w:tc>
          <w:tcPr>
            <w:tcW w:w="1559" w:type="dxa"/>
            <w:shd w:val="clear" w:color="auto" w:fill="auto"/>
          </w:tcPr>
          <w:p w14:paraId="4A244B71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106,1</w:t>
            </w:r>
          </w:p>
        </w:tc>
        <w:tc>
          <w:tcPr>
            <w:tcW w:w="1559" w:type="dxa"/>
            <w:shd w:val="clear" w:color="auto" w:fill="auto"/>
          </w:tcPr>
          <w:p w14:paraId="6D6F0D0F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104,0</w:t>
            </w:r>
          </w:p>
        </w:tc>
        <w:tc>
          <w:tcPr>
            <w:tcW w:w="1559" w:type="dxa"/>
            <w:shd w:val="clear" w:color="auto" w:fill="auto"/>
          </w:tcPr>
          <w:p w14:paraId="5854DE93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104,0</w:t>
            </w:r>
          </w:p>
        </w:tc>
      </w:tr>
      <w:tr w:rsidR="002E4C22" w:rsidRPr="00D10E1B" w14:paraId="55ECAAE4" w14:textId="77777777" w:rsidTr="00E9208F">
        <w:trPr>
          <w:trHeight w:val="590"/>
        </w:trPr>
        <w:tc>
          <w:tcPr>
            <w:tcW w:w="3510" w:type="dxa"/>
            <w:shd w:val="clear" w:color="auto" w:fill="auto"/>
          </w:tcPr>
          <w:p w14:paraId="4C0300EA" w14:textId="77777777" w:rsidR="002E4C22" w:rsidRPr="00D10E1B" w:rsidRDefault="002E4C22" w:rsidP="003F695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0E1B">
              <w:rPr>
                <w:rFonts w:eastAsia="Calibri"/>
                <w:sz w:val="28"/>
                <w:szCs w:val="28"/>
                <w:lang w:eastAsia="en-US"/>
              </w:rPr>
              <w:t xml:space="preserve">Индекс физического объема инвестиций в основной </w:t>
            </w:r>
            <w:r w:rsidR="001C44B5" w:rsidRPr="00D10E1B">
              <w:rPr>
                <w:rFonts w:eastAsia="Calibri"/>
                <w:sz w:val="28"/>
                <w:szCs w:val="28"/>
                <w:lang w:eastAsia="en-US"/>
              </w:rPr>
              <w:t>капитал (в сопоставимых</w:t>
            </w:r>
            <w:r w:rsidRPr="00D10E1B">
              <w:rPr>
                <w:rFonts w:eastAsia="Calibri"/>
                <w:sz w:val="28"/>
                <w:szCs w:val="28"/>
                <w:lang w:eastAsia="en-US"/>
              </w:rPr>
              <w:t xml:space="preserve"> ценах), % </w:t>
            </w:r>
          </w:p>
        </w:tc>
        <w:tc>
          <w:tcPr>
            <w:tcW w:w="1455" w:type="dxa"/>
            <w:shd w:val="clear" w:color="auto" w:fill="auto"/>
          </w:tcPr>
          <w:p w14:paraId="2A46F231" w14:textId="77777777" w:rsidR="002E4C22" w:rsidRPr="00D10E1B" w:rsidRDefault="000509D0" w:rsidP="003F695C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E1B">
              <w:rPr>
                <w:rFonts w:eastAsia="Calibri"/>
                <w:sz w:val="28"/>
                <w:szCs w:val="28"/>
                <w:lang w:eastAsia="en-US"/>
              </w:rPr>
              <w:t>79,7</w:t>
            </w:r>
          </w:p>
        </w:tc>
        <w:tc>
          <w:tcPr>
            <w:tcW w:w="1559" w:type="dxa"/>
            <w:shd w:val="clear" w:color="auto" w:fill="auto"/>
          </w:tcPr>
          <w:p w14:paraId="7EC60BD4" w14:textId="77777777" w:rsidR="002E4C22" w:rsidRPr="00D10E1B" w:rsidRDefault="001C44B5" w:rsidP="003F695C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E1B">
              <w:rPr>
                <w:rFonts w:eastAsia="Calibri"/>
                <w:sz w:val="28"/>
                <w:szCs w:val="28"/>
                <w:lang w:eastAsia="en-US"/>
              </w:rPr>
              <w:t>85,5</w:t>
            </w:r>
          </w:p>
        </w:tc>
        <w:tc>
          <w:tcPr>
            <w:tcW w:w="1559" w:type="dxa"/>
            <w:shd w:val="clear" w:color="auto" w:fill="auto"/>
          </w:tcPr>
          <w:p w14:paraId="0EC0AF8B" w14:textId="77777777" w:rsidR="002E4C22" w:rsidRPr="00D10E1B" w:rsidRDefault="001C44B5" w:rsidP="003F695C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E1B">
              <w:rPr>
                <w:rFonts w:eastAsia="Calibri"/>
                <w:sz w:val="28"/>
                <w:szCs w:val="28"/>
                <w:lang w:eastAsia="en-US"/>
              </w:rPr>
              <w:t>110,2</w:t>
            </w:r>
          </w:p>
        </w:tc>
        <w:tc>
          <w:tcPr>
            <w:tcW w:w="1559" w:type="dxa"/>
            <w:shd w:val="clear" w:color="auto" w:fill="auto"/>
          </w:tcPr>
          <w:p w14:paraId="111B0DCA" w14:textId="77777777" w:rsidR="002E4C22" w:rsidRPr="00D10E1B" w:rsidRDefault="001C44B5" w:rsidP="003F695C">
            <w:pPr>
              <w:spacing w:line="36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0E1B">
              <w:rPr>
                <w:rFonts w:eastAsia="Calibri"/>
                <w:sz w:val="28"/>
                <w:szCs w:val="28"/>
                <w:lang w:eastAsia="en-US"/>
              </w:rPr>
              <w:t>88,7</w:t>
            </w:r>
          </w:p>
        </w:tc>
      </w:tr>
      <w:tr w:rsidR="002E4C22" w:rsidRPr="00D10E1B" w14:paraId="4F7BC241" w14:textId="77777777" w:rsidTr="00E9208F">
        <w:tc>
          <w:tcPr>
            <w:tcW w:w="3510" w:type="dxa"/>
            <w:shd w:val="clear" w:color="auto" w:fill="auto"/>
          </w:tcPr>
          <w:p w14:paraId="7364C29E" w14:textId="77777777" w:rsidR="002E4C22" w:rsidRPr="00D10E1B" w:rsidRDefault="002E4C22" w:rsidP="003F695C">
            <w:pPr>
              <w:spacing w:line="36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D10E1B">
              <w:rPr>
                <w:rFonts w:eastAsia="Calibri"/>
                <w:sz w:val="28"/>
                <w:szCs w:val="28"/>
                <w:lang w:eastAsia="en-US"/>
              </w:rPr>
              <w:t>Фонд заработной платы, темп роста, %</w:t>
            </w:r>
          </w:p>
        </w:tc>
        <w:tc>
          <w:tcPr>
            <w:tcW w:w="1455" w:type="dxa"/>
            <w:shd w:val="clear" w:color="auto" w:fill="auto"/>
          </w:tcPr>
          <w:p w14:paraId="7B8B26C6" w14:textId="77777777" w:rsidR="002E4C22" w:rsidRPr="00D10E1B" w:rsidRDefault="002E4C22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108,</w:t>
            </w:r>
            <w:r w:rsidR="009970B3" w:rsidRPr="00D10E1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45B720B" w14:textId="77777777" w:rsidR="002E4C22" w:rsidRPr="00D10E1B" w:rsidRDefault="009970B3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110,9</w:t>
            </w:r>
          </w:p>
        </w:tc>
        <w:tc>
          <w:tcPr>
            <w:tcW w:w="1559" w:type="dxa"/>
            <w:shd w:val="clear" w:color="auto" w:fill="auto"/>
          </w:tcPr>
          <w:p w14:paraId="6332CA10" w14:textId="77777777" w:rsidR="002E4C22" w:rsidRPr="00D10E1B" w:rsidRDefault="009970B3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108,4</w:t>
            </w:r>
          </w:p>
        </w:tc>
        <w:tc>
          <w:tcPr>
            <w:tcW w:w="1559" w:type="dxa"/>
            <w:shd w:val="clear" w:color="auto" w:fill="auto"/>
          </w:tcPr>
          <w:p w14:paraId="2E7EBF40" w14:textId="77777777" w:rsidR="002E4C22" w:rsidRPr="00D10E1B" w:rsidRDefault="009970B3" w:rsidP="003F695C">
            <w:pPr>
              <w:tabs>
                <w:tab w:val="left" w:pos="1134"/>
              </w:tabs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D10E1B">
              <w:rPr>
                <w:rFonts w:eastAsia="Calibri"/>
                <w:sz w:val="28"/>
                <w:szCs w:val="28"/>
              </w:rPr>
              <w:t>108,1</w:t>
            </w:r>
          </w:p>
        </w:tc>
      </w:tr>
    </w:tbl>
    <w:p w14:paraId="59D826CE" w14:textId="77777777" w:rsidR="00E9208F" w:rsidRPr="00D10E1B" w:rsidRDefault="00E9208F" w:rsidP="00E9208F">
      <w:pPr>
        <w:jc w:val="both"/>
      </w:pPr>
    </w:p>
    <w:p w14:paraId="54559BF4" w14:textId="77777777" w:rsidR="00CA1CFD" w:rsidRPr="00CA1CFD" w:rsidRDefault="00CA1CFD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sectPr w:rsidR="00CA1CFD" w:rsidRPr="00CA1CFD" w:rsidSect="00F8699B">
      <w:headerReference w:type="even" r:id="rId14"/>
      <w:headerReference w:type="default" r:id="rId15"/>
      <w:footerReference w:type="default" r:id="rId16"/>
      <w:pgSz w:w="11907" w:h="16840" w:code="9"/>
      <w:pgMar w:top="1134" w:right="850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020E" w14:textId="77777777" w:rsidR="00992700" w:rsidRDefault="00992700">
      <w:r>
        <w:separator/>
      </w:r>
    </w:p>
  </w:endnote>
  <w:endnote w:type="continuationSeparator" w:id="0">
    <w:p w14:paraId="7DF1E77E" w14:textId="77777777" w:rsidR="00992700" w:rsidRDefault="0099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EC01" w14:textId="77777777" w:rsidR="00325874" w:rsidRDefault="0032587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11B6" w14:textId="77777777" w:rsidR="00325874" w:rsidRPr="00471570" w:rsidRDefault="00325874" w:rsidP="00E920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B84B" w14:textId="77777777" w:rsidR="00992700" w:rsidRDefault="00992700">
      <w:r>
        <w:separator/>
      </w:r>
    </w:p>
  </w:footnote>
  <w:footnote w:type="continuationSeparator" w:id="0">
    <w:p w14:paraId="380680D0" w14:textId="77777777" w:rsidR="00992700" w:rsidRDefault="00992700">
      <w:r>
        <w:continuationSeparator/>
      </w:r>
    </w:p>
  </w:footnote>
  <w:footnote w:id="1">
    <w:p w14:paraId="6F174FC7" w14:textId="77777777" w:rsidR="00325874" w:rsidRDefault="00325874">
      <w:pPr>
        <w:pStyle w:val="af0"/>
      </w:pPr>
      <w:r>
        <w:rPr>
          <w:rStyle w:val="af2"/>
        </w:rPr>
        <w:footnoteRef/>
      </w:r>
      <w:r>
        <w:t xml:space="preserve"> По Федеральному плану статистических работ п. 1.33.66.1 информация разрабатывается по итогам года и предоставляется </w:t>
      </w:r>
      <w:proofErr w:type="spellStart"/>
      <w:r>
        <w:t>Пермьстатом</w:t>
      </w:r>
      <w:proofErr w:type="spellEnd"/>
      <w:r>
        <w:t xml:space="preserve"> ежегодно 18 сентября года, следующего за отчетным.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223E" w14:textId="77777777" w:rsidR="00325874" w:rsidRDefault="0032587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F606111" w14:textId="77777777" w:rsidR="00325874" w:rsidRDefault="003258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B1A6" w14:textId="77777777" w:rsidR="00325874" w:rsidRDefault="0032587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C4234">
      <w:rPr>
        <w:rStyle w:val="ac"/>
        <w:noProof/>
      </w:rPr>
      <w:t>3</w:t>
    </w:r>
    <w:r>
      <w:rPr>
        <w:rStyle w:val="ac"/>
      </w:rPr>
      <w:fldChar w:fldCharType="end"/>
    </w:r>
  </w:p>
  <w:p w14:paraId="6EE0DC48" w14:textId="77777777" w:rsidR="00325874" w:rsidRDefault="003258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153332"/>
      <w:docPartObj>
        <w:docPartGallery w:val="Page Numbers (Top of Page)"/>
        <w:docPartUnique/>
      </w:docPartObj>
    </w:sdtPr>
    <w:sdtEndPr/>
    <w:sdtContent>
      <w:p w14:paraId="26058301" w14:textId="77777777" w:rsidR="00325874" w:rsidRDefault="0032587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234">
          <w:rPr>
            <w:noProof/>
          </w:rPr>
          <w:t>4</w:t>
        </w:r>
        <w:r>
          <w:fldChar w:fldCharType="end"/>
        </w:r>
      </w:p>
    </w:sdtContent>
  </w:sdt>
  <w:p w14:paraId="3C7F7F00" w14:textId="77777777" w:rsidR="00325874" w:rsidRDefault="0032587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0E05" w14:textId="77777777" w:rsidR="00325874" w:rsidRDefault="0032587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95E9E21" w14:textId="77777777" w:rsidR="00325874" w:rsidRDefault="00325874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2DAA" w14:textId="77777777" w:rsidR="00325874" w:rsidRDefault="0032587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C4234">
      <w:rPr>
        <w:rStyle w:val="ac"/>
        <w:noProof/>
      </w:rPr>
      <w:t>22</w:t>
    </w:r>
    <w:r>
      <w:rPr>
        <w:rStyle w:val="ac"/>
      </w:rPr>
      <w:fldChar w:fldCharType="end"/>
    </w:r>
  </w:p>
  <w:p w14:paraId="306996DE" w14:textId="77777777" w:rsidR="00325874" w:rsidRDefault="00325874" w:rsidP="00E9208F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70FA"/>
    <w:multiLevelType w:val="hybridMultilevel"/>
    <w:tmpl w:val="45E6ED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7094DAB"/>
    <w:multiLevelType w:val="hybridMultilevel"/>
    <w:tmpl w:val="A63E015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8BF6C5E"/>
    <w:multiLevelType w:val="hybridMultilevel"/>
    <w:tmpl w:val="1CE042C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C250B6"/>
    <w:multiLevelType w:val="hybridMultilevel"/>
    <w:tmpl w:val="453C6E0A"/>
    <w:lvl w:ilvl="0" w:tplc="04190011">
      <w:start w:val="1"/>
      <w:numFmt w:val="decimal"/>
      <w:lvlText w:val="%1)"/>
      <w:lvlJc w:val="left"/>
      <w:pPr>
        <w:ind w:left="1495" w:hanging="360"/>
      </w:pPr>
      <w:rPr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680B3648"/>
    <w:multiLevelType w:val="hybridMultilevel"/>
    <w:tmpl w:val="BCF4925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12D12"/>
    <w:rsid w:val="000509D0"/>
    <w:rsid w:val="000534D3"/>
    <w:rsid w:val="00065FBF"/>
    <w:rsid w:val="00077FD7"/>
    <w:rsid w:val="000817ED"/>
    <w:rsid w:val="0008264A"/>
    <w:rsid w:val="000B582F"/>
    <w:rsid w:val="000C4CD5"/>
    <w:rsid w:val="000C6479"/>
    <w:rsid w:val="000D1F72"/>
    <w:rsid w:val="000D5F48"/>
    <w:rsid w:val="000E66BC"/>
    <w:rsid w:val="000F4254"/>
    <w:rsid w:val="00103823"/>
    <w:rsid w:val="00104602"/>
    <w:rsid w:val="0012186D"/>
    <w:rsid w:val="001227F0"/>
    <w:rsid w:val="00135455"/>
    <w:rsid w:val="00135F46"/>
    <w:rsid w:val="0015296D"/>
    <w:rsid w:val="00171CFD"/>
    <w:rsid w:val="00187859"/>
    <w:rsid w:val="001A30EF"/>
    <w:rsid w:val="001B3F78"/>
    <w:rsid w:val="001C0BC5"/>
    <w:rsid w:val="001C1690"/>
    <w:rsid w:val="001C24DB"/>
    <w:rsid w:val="001C44B5"/>
    <w:rsid w:val="001C6E71"/>
    <w:rsid w:val="001C76CC"/>
    <w:rsid w:val="001D02CD"/>
    <w:rsid w:val="001D1048"/>
    <w:rsid w:val="001D41FA"/>
    <w:rsid w:val="001D4E18"/>
    <w:rsid w:val="001E268C"/>
    <w:rsid w:val="001F163C"/>
    <w:rsid w:val="001F2DF6"/>
    <w:rsid w:val="00203BDC"/>
    <w:rsid w:val="00206B99"/>
    <w:rsid w:val="0022560C"/>
    <w:rsid w:val="0023023C"/>
    <w:rsid w:val="002330C4"/>
    <w:rsid w:val="002335E9"/>
    <w:rsid w:val="00242B04"/>
    <w:rsid w:val="0024511B"/>
    <w:rsid w:val="00253666"/>
    <w:rsid w:val="0026551D"/>
    <w:rsid w:val="00267872"/>
    <w:rsid w:val="00274609"/>
    <w:rsid w:val="00276342"/>
    <w:rsid w:val="0028587A"/>
    <w:rsid w:val="00292917"/>
    <w:rsid w:val="002B0093"/>
    <w:rsid w:val="002B4426"/>
    <w:rsid w:val="002B75A3"/>
    <w:rsid w:val="002C4D8F"/>
    <w:rsid w:val="002E4C22"/>
    <w:rsid w:val="002F0F65"/>
    <w:rsid w:val="002F3610"/>
    <w:rsid w:val="002F4E6D"/>
    <w:rsid w:val="00303042"/>
    <w:rsid w:val="003045B0"/>
    <w:rsid w:val="00306735"/>
    <w:rsid w:val="00312E1D"/>
    <w:rsid w:val="00325874"/>
    <w:rsid w:val="00326A8E"/>
    <w:rsid w:val="00330EA9"/>
    <w:rsid w:val="00332127"/>
    <w:rsid w:val="00335E9D"/>
    <w:rsid w:val="00346341"/>
    <w:rsid w:val="003539FD"/>
    <w:rsid w:val="003578E7"/>
    <w:rsid w:val="00360D76"/>
    <w:rsid w:val="003739D7"/>
    <w:rsid w:val="00374C21"/>
    <w:rsid w:val="00380AAF"/>
    <w:rsid w:val="00393A4B"/>
    <w:rsid w:val="003A0937"/>
    <w:rsid w:val="003B05F3"/>
    <w:rsid w:val="003B70DE"/>
    <w:rsid w:val="003D5A51"/>
    <w:rsid w:val="003F1F4B"/>
    <w:rsid w:val="003F695C"/>
    <w:rsid w:val="004047BB"/>
    <w:rsid w:val="0041023B"/>
    <w:rsid w:val="00410A07"/>
    <w:rsid w:val="004132A5"/>
    <w:rsid w:val="00414494"/>
    <w:rsid w:val="0041511B"/>
    <w:rsid w:val="00422CFF"/>
    <w:rsid w:val="0042345A"/>
    <w:rsid w:val="0043221D"/>
    <w:rsid w:val="004602E1"/>
    <w:rsid w:val="00464F44"/>
    <w:rsid w:val="00467AC4"/>
    <w:rsid w:val="00480BCF"/>
    <w:rsid w:val="00482A25"/>
    <w:rsid w:val="0049126F"/>
    <w:rsid w:val="00494D49"/>
    <w:rsid w:val="004A48A4"/>
    <w:rsid w:val="004B00AA"/>
    <w:rsid w:val="004B3554"/>
    <w:rsid w:val="004B417F"/>
    <w:rsid w:val="004B4664"/>
    <w:rsid w:val="004C6498"/>
    <w:rsid w:val="004E7AF5"/>
    <w:rsid w:val="004F21D4"/>
    <w:rsid w:val="004F269A"/>
    <w:rsid w:val="004F509F"/>
    <w:rsid w:val="00506832"/>
    <w:rsid w:val="00511364"/>
    <w:rsid w:val="0051502C"/>
    <w:rsid w:val="00516B92"/>
    <w:rsid w:val="00534715"/>
    <w:rsid w:val="00542E50"/>
    <w:rsid w:val="00544551"/>
    <w:rsid w:val="00553001"/>
    <w:rsid w:val="00564692"/>
    <w:rsid w:val="005672BE"/>
    <w:rsid w:val="00571308"/>
    <w:rsid w:val="00572091"/>
    <w:rsid w:val="00576A32"/>
    <w:rsid w:val="00577234"/>
    <w:rsid w:val="00580828"/>
    <w:rsid w:val="005B7C2C"/>
    <w:rsid w:val="005C38F6"/>
    <w:rsid w:val="005C4234"/>
    <w:rsid w:val="005D0489"/>
    <w:rsid w:val="005D588B"/>
    <w:rsid w:val="005E0A21"/>
    <w:rsid w:val="005F308A"/>
    <w:rsid w:val="005F4D5C"/>
    <w:rsid w:val="00600C0E"/>
    <w:rsid w:val="00602667"/>
    <w:rsid w:val="00613531"/>
    <w:rsid w:val="0061536B"/>
    <w:rsid w:val="006155F3"/>
    <w:rsid w:val="00621C65"/>
    <w:rsid w:val="00624240"/>
    <w:rsid w:val="006312AA"/>
    <w:rsid w:val="00637B08"/>
    <w:rsid w:val="00640864"/>
    <w:rsid w:val="00645875"/>
    <w:rsid w:val="00662DD7"/>
    <w:rsid w:val="00666681"/>
    <w:rsid w:val="00667A75"/>
    <w:rsid w:val="006713CB"/>
    <w:rsid w:val="00687B14"/>
    <w:rsid w:val="00694F2D"/>
    <w:rsid w:val="006A42DA"/>
    <w:rsid w:val="006C5CBE"/>
    <w:rsid w:val="006C6E1D"/>
    <w:rsid w:val="006E17F4"/>
    <w:rsid w:val="006F2225"/>
    <w:rsid w:val="006F6C51"/>
    <w:rsid w:val="006F6FF5"/>
    <w:rsid w:val="006F7533"/>
    <w:rsid w:val="006F7CBF"/>
    <w:rsid w:val="00702193"/>
    <w:rsid w:val="00704395"/>
    <w:rsid w:val="007168FE"/>
    <w:rsid w:val="007207EC"/>
    <w:rsid w:val="00724F66"/>
    <w:rsid w:val="0073198A"/>
    <w:rsid w:val="00731CF5"/>
    <w:rsid w:val="00745501"/>
    <w:rsid w:val="00751BB9"/>
    <w:rsid w:val="00753D44"/>
    <w:rsid w:val="00755793"/>
    <w:rsid w:val="00763AE6"/>
    <w:rsid w:val="00777292"/>
    <w:rsid w:val="00791573"/>
    <w:rsid w:val="007A4705"/>
    <w:rsid w:val="007B75C5"/>
    <w:rsid w:val="007C2754"/>
    <w:rsid w:val="007E4893"/>
    <w:rsid w:val="007E6674"/>
    <w:rsid w:val="008005A0"/>
    <w:rsid w:val="008148AA"/>
    <w:rsid w:val="00817ACA"/>
    <w:rsid w:val="008278F3"/>
    <w:rsid w:val="008341F3"/>
    <w:rsid w:val="00854D18"/>
    <w:rsid w:val="00856810"/>
    <w:rsid w:val="00860C6F"/>
    <w:rsid w:val="00863DEC"/>
    <w:rsid w:val="00864234"/>
    <w:rsid w:val="00864B75"/>
    <w:rsid w:val="00871BF9"/>
    <w:rsid w:val="00875ED0"/>
    <w:rsid w:val="00876C36"/>
    <w:rsid w:val="008771A6"/>
    <w:rsid w:val="008870BA"/>
    <w:rsid w:val="008A0474"/>
    <w:rsid w:val="008A2D9E"/>
    <w:rsid w:val="008A7643"/>
    <w:rsid w:val="008B5FBE"/>
    <w:rsid w:val="008C1F04"/>
    <w:rsid w:val="008D13AA"/>
    <w:rsid w:val="008D6DBB"/>
    <w:rsid w:val="008D75CE"/>
    <w:rsid w:val="008E0EA6"/>
    <w:rsid w:val="008E1727"/>
    <w:rsid w:val="008F0103"/>
    <w:rsid w:val="00900A1B"/>
    <w:rsid w:val="0092233D"/>
    <w:rsid w:val="009356B2"/>
    <w:rsid w:val="00936DC7"/>
    <w:rsid w:val="00974C42"/>
    <w:rsid w:val="00992700"/>
    <w:rsid w:val="009970B3"/>
    <w:rsid w:val="009B151F"/>
    <w:rsid w:val="009B5F4B"/>
    <w:rsid w:val="009D04CB"/>
    <w:rsid w:val="009E0131"/>
    <w:rsid w:val="009E3C7D"/>
    <w:rsid w:val="009E5B5A"/>
    <w:rsid w:val="009F4CCB"/>
    <w:rsid w:val="00A14B90"/>
    <w:rsid w:val="00A24E2A"/>
    <w:rsid w:val="00A2665A"/>
    <w:rsid w:val="00A304A3"/>
    <w:rsid w:val="00A30B1A"/>
    <w:rsid w:val="00A43FF3"/>
    <w:rsid w:val="00A44491"/>
    <w:rsid w:val="00A475B2"/>
    <w:rsid w:val="00A47C5E"/>
    <w:rsid w:val="00A80C6A"/>
    <w:rsid w:val="00A96183"/>
    <w:rsid w:val="00AB4609"/>
    <w:rsid w:val="00AB489F"/>
    <w:rsid w:val="00AC5C0E"/>
    <w:rsid w:val="00AD1072"/>
    <w:rsid w:val="00AD79F6"/>
    <w:rsid w:val="00AE14A7"/>
    <w:rsid w:val="00AE7190"/>
    <w:rsid w:val="00AF3284"/>
    <w:rsid w:val="00AF3611"/>
    <w:rsid w:val="00B1139A"/>
    <w:rsid w:val="00B533BC"/>
    <w:rsid w:val="00B647BA"/>
    <w:rsid w:val="00B71C1A"/>
    <w:rsid w:val="00B76391"/>
    <w:rsid w:val="00B7654C"/>
    <w:rsid w:val="00B7762D"/>
    <w:rsid w:val="00B931FE"/>
    <w:rsid w:val="00BA3468"/>
    <w:rsid w:val="00BA695A"/>
    <w:rsid w:val="00BB6EA3"/>
    <w:rsid w:val="00BC0A61"/>
    <w:rsid w:val="00BC346C"/>
    <w:rsid w:val="00BC7DBA"/>
    <w:rsid w:val="00BD14D1"/>
    <w:rsid w:val="00BD4C7F"/>
    <w:rsid w:val="00BD627B"/>
    <w:rsid w:val="00BE370D"/>
    <w:rsid w:val="00BF4376"/>
    <w:rsid w:val="00BF6DAF"/>
    <w:rsid w:val="00C06F80"/>
    <w:rsid w:val="00C26877"/>
    <w:rsid w:val="00C31EE1"/>
    <w:rsid w:val="00C45A7B"/>
    <w:rsid w:val="00C47159"/>
    <w:rsid w:val="00C50828"/>
    <w:rsid w:val="00C70863"/>
    <w:rsid w:val="00C80448"/>
    <w:rsid w:val="00C9091A"/>
    <w:rsid w:val="00CA1CFD"/>
    <w:rsid w:val="00CB01D0"/>
    <w:rsid w:val="00CD469A"/>
    <w:rsid w:val="00CE495E"/>
    <w:rsid w:val="00D0255E"/>
    <w:rsid w:val="00D06D54"/>
    <w:rsid w:val="00D10E1B"/>
    <w:rsid w:val="00D10F74"/>
    <w:rsid w:val="00D143BE"/>
    <w:rsid w:val="00D30763"/>
    <w:rsid w:val="00D4013B"/>
    <w:rsid w:val="00D5035E"/>
    <w:rsid w:val="00D57D0E"/>
    <w:rsid w:val="00D60CEA"/>
    <w:rsid w:val="00D72460"/>
    <w:rsid w:val="00D72C11"/>
    <w:rsid w:val="00D82EA7"/>
    <w:rsid w:val="00D95C2C"/>
    <w:rsid w:val="00DA33E5"/>
    <w:rsid w:val="00DB173F"/>
    <w:rsid w:val="00DB37B4"/>
    <w:rsid w:val="00DC1A91"/>
    <w:rsid w:val="00DE4613"/>
    <w:rsid w:val="00DE7CB3"/>
    <w:rsid w:val="00DF146C"/>
    <w:rsid w:val="00DF1B91"/>
    <w:rsid w:val="00DF3B7A"/>
    <w:rsid w:val="00DF5534"/>
    <w:rsid w:val="00DF656B"/>
    <w:rsid w:val="00E002D3"/>
    <w:rsid w:val="00E051AD"/>
    <w:rsid w:val="00E3262D"/>
    <w:rsid w:val="00E55D54"/>
    <w:rsid w:val="00E60043"/>
    <w:rsid w:val="00E611AE"/>
    <w:rsid w:val="00E63214"/>
    <w:rsid w:val="00E72AE9"/>
    <w:rsid w:val="00E7583F"/>
    <w:rsid w:val="00E9208F"/>
    <w:rsid w:val="00E9346E"/>
    <w:rsid w:val="00E93BD3"/>
    <w:rsid w:val="00E94793"/>
    <w:rsid w:val="00E97467"/>
    <w:rsid w:val="00EB0242"/>
    <w:rsid w:val="00EB4AF4"/>
    <w:rsid w:val="00EB50F7"/>
    <w:rsid w:val="00EB5A02"/>
    <w:rsid w:val="00EB7BE3"/>
    <w:rsid w:val="00EC1EEE"/>
    <w:rsid w:val="00EF3F35"/>
    <w:rsid w:val="00EF4FFD"/>
    <w:rsid w:val="00F0331D"/>
    <w:rsid w:val="00F14F49"/>
    <w:rsid w:val="00F25100"/>
    <w:rsid w:val="00F25EE9"/>
    <w:rsid w:val="00F26E3F"/>
    <w:rsid w:val="00F43A31"/>
    <w:rsid w:val="00F529BD"/>
    <w:rsid w:val="00F5743A"/>
    <w:rsid w:val="00F57BDE"/>
    <w:rsid w:val="00F735EA"/>
    <w:rsid w:val="00F74F11"/>
    <w:rsid w:val="00F8699B"/>
    <w:rsid w:val="00F9129C"/>
    <w:rsid w:val="00F91D3D"/>
    <w:rsid w:val="00F93AAE"/>
    <w:rsid w:val="00F950C8"/>
    <w:rsid w:val="00FB7844"/>
    <w:rsid w:val="00FC1F95"/>
    <w:rsid w:val="00FD3EBF"/>
    <w:rsid w:val="00FD6319"/>
    <w:rsid w:val="00FF04A2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404977"/>
  <w15:docId w15:val="{CBEA0A5E-A828-4AC2-BA31-CEE9DED0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2">
    <w:name w:val="Body Text 2"/>
    <w:basedOn w:val="a"/>
    <w:link w:val="20"/>
    <w:rsid w:val="00E9208F"/>
    <w:pPr>
      <w:spacing w:after="120" w:line="480" w:lineRule="auto"/>
    </w:pPr>
  </w:style>
  <w:style w:type="character" w:customStyle="1" w:styleId="20">
    <w:name w:val="Основной текст 2 Знак"/>
    <w:link w:val="2"/>
    <w:rsid w:val="00E9208F"/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E9208F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E9208F"/>
    <w:rPr>
      <w:rFonts w:ascii="Calibri" w:eastAsia="Calibri" w:hAnsi="Calibri"/>
      <w:lang w:eastAsia="en-US"/>
    </w:rPr>
  </w:style>
  <w:style w:type="character" w:styleId="af2">
    <w:name w:val="footnote reference"/>
    <w:uiPriority w:val="99"/>
    <w:unhideWhenUsed/>
    <w:rsid w:val="00E9208F"/>
    <w:rPr>
      <w:vertAlign w:val="superscript"/>
    </w:rPr>
  </w:style>
  <w:style w:type="paragraph" w:styleId="af3">
    <w:name w:val="Body Text Indent"/>
    <w:basedOn w:val="a"/>
    <w:link w:val="af4"/>
    <w:rsid w:val="00E9208F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E9208F"/>
    <w:rPr>
      <w:sz w:val="24"/>
      <w:szCs w:val="24"/>
    </w:rPr>
  </w:style>
  <w:style w:type="paragraph" w:styleId="af5">
    <w:name w:val="List Paragraph"/>
    <w:basedOn w:val="a"/>
    <w:uiPriority w:val="34"/>
    <w:qFormat/>
    <w:rsid w:val="00E920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"/>
    <w:link w:val="af7"/>
    <w:rsid w:val="00E9208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E9208F"/>
    <w:rPr>
      <w:rFonts w:ascii="Tahoma" w:hAnsi="Tahoma" w:cs="Tahoma"/>
      <w:sz w:val="16"/>
      <w:szCs w:val="16"/>
    </w:rPr>
  </w:style>
  <w:style w:type="character" w:customStyle="1" w:styleId="ConsPlusTitle">
    <w:name w:val="ConsPlusTitle Знак"/>
    <w:link w:val="ConsPlusTitle0"/>
    <w:locked/>
    <w:rsid w:val="00E9208F"/>
    <w:rPr>
      <w:rFonts w:ascii="Arial" w:hAnsi="Arial"/>
      <w:b/>
      <w:bCs/>
    </w:rPr>
  </w:style>
  <w:style w:type="paragraph" w:customStyle="1" w:styleId="ConsPlusTitle0">
    <w:name w:val="ConsPlusTitle"/>
    <w:link w:val="ConsPlusTitle"/>
    <w:rsid w:val="00E9208F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styleId="af8">
    <w:name w:val="Hyperlink"/>
    <w:uiPriority w:val="99"/>
    <w:unhideWhenUsed/>
    <w:rsid w:val="00E9208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E9208F"/>
    <w:pPr>
      <w:spacing w:before="100" w:beforeAutospacing="1" w:after="100" w:afterAutospacing="1"/>
    </w:pPr>
  </w:style>
  <w:style w:type="character" w:styleId="afa">
    <w:name w:val="Strong"/>
    <w:uiPriority w:val="22"/>
    <w:qFormat/>
    <w:rsid w:val="00E92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52AC1-2E72-4E33-8242-5306EDC1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6972</Words>
  <Characters>39746</Characters>
  <Application>Microsoft Office Word</Application>
  <DocSecurity>0</DocSecurity>
  <Lines>331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46625</CharactersWithSpaces>
  <SharedDoc>false</SharedDoc>
  <HLinks>
    <vt:vector size="6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2022-10-07T11:00:00Z</cp:lastPrinted>
  <dcterms:created xsi:type="dcterms:W3CDTF">2022-10-18T08:52:00Z</dcterms:created>
  <dcterms:modified xsi:type="dcterms:W3CDTF">2022-10-18T08:52:00Z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